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A28" w:rsidRDefault="00386A28" w:rsidP="00EA7CF0">
      <w:pPr>
        <w:pStyle w:val="a5"/>
        <w:ind w:firstLine="0"/>
        <w:jc w:val="center"/>
        <w:rPr>
          <w:noProof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59264" behindDoc="0" locked="0" layoutInCell="1" allowOverlap="1" wp14:anchorId="4F6BD7CC" wp14:editId="774284FF">
            <wp:simplePos x="0" y="0"/>
            <wp:positionH relativeFrom="column">
              <wp:posOffset>2747010</wp:posOffset>
            </wp:positionH>
            <wp:positionV relativeFrom="paragraph">
              <wp:posOffset>48895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7CF0" w:rsidRPr="00632322" w:rsidRDefault="00EA7CF0" w:rsidP="00EA7CF0">
      <w:pPr>
        <w:pStyle w:val="a5"/>
        <w:ind w:firstLine="0"/>
        <w:jc w:val="center"/>
        <w:rPr>
          <w:b/>
          <w:sz w:val="36"/>
        </w:rPr>
      </w:pPr>
      <w:r w:rsidRPr="00632322">
        <w:rPr>
          <w:b/>
          <w:sz w:val="36"/>
        </w:rPr>
        <w:t>АДМИНИСТРАЦИЯ БЕРЕЗОВСКОГО РАЙОНА</w:t>
      </w:r>
    </w:p>
    <w:p w:rsidR="00EA7CF0" w:rsidRPr="00A56AD2" w:rsidRDefault="00EA7CF0" w:rsidP="00EA7CF0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EA7CF0" w:rsidRDefault="00EA7CF0" w:rsidP="00EA7CF0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EA7CF0" w:rsidRPr="00A56AD2" w:rsidRDefault="00EA7CF0" w:rsidP="00EA7CF0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A7CF0" w:rsidRPr="00632322" w:rsidRDefault="00EA7CF0" w:rsidP="00EA7CF0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632322">
        <w:rPr>
          <w:b/>
          <w:sz w:val="36"/>
          <w:szCs w:val="36"/>
        </w:rPr>
        <w:t xml:space="preserve">ЕНИЕ </w:t>
      </w:r>
    </w:p>
    <w:p w:rsidR="00EA7CF0" w:rsidRPr="00632322" w:rsidRDefault="00EA7CF0" w:rsidP="00EA7CF0">
      <w:pPr>
        <w:pStyle w:val="a3"/>
        <w:tabs>
          <w:tab w:val="left" w:pos="709"/>
          <w:tab w:val="left" w:pos="993"/>
        </w:tabs>
      </w:pPr>
    </w:p>
    <w:p w:rsidR="00EA7CF0" w:rsidRPr="00632322" w:rsidRDefault="00FC013E" w:rsidP="00EA7CF0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D40C6">
        <w:rPr>
          <w:rFonts w:ascii="Times New Roman" w:hAnsi="Times New Roman" w:cs="Times New Roman"/>
          <w:sz w:val="28"/>
          <w:szCs w:val="28"/>
        </w:rPr>
        <w:t xml:space="preserve"> 25.01.</w:t>
      </w:r>
      <w:r w:rsidR="009F22F3">
        <w:rPr>
          <w:rFonts w:ascii="Times New Roman" w:hAnsi="Times New Roman" w:cs="Times New Roman"/>
          <w:sz w:val="28"/>
          <w:szCs w:val="28"/>
        </w:rPr>
        <w:t>2022</w:t>
      </w:r>
      <w:r w:rsidR="00EA7C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540C1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448AA">
        <w:rPr>
          <w:rFonts w:ascii="Times New Roman" w:hAnsi="Times New Roman" w:cs="Times New Roman"/>
          <w:sz w:val="28"/>
          <w:szCs w:val="28"/>
        </w:rPr>
        <w:t xml:space="preserve">    </w:t>
      </w:r>
      <w:r w:rsidR="000A4C63">
        <w:rPr>
          <w:rFonts w:ascii="Times New Roman" w:hAnsi="Times New Roman" w:cs="Times New Roman"/>
          <w:sz w:val="28"/>
          <w:szCs w:val="28"/>
        </w:rPr>
        <w:t xml:space="preserve"> </w:t>
      </w:r>
      <w:r w:rsidR="00540C13">
        <w:rPr>
          <w:rFonts w:ascii="Times New Roman" w:hAnsi="Times New Roman" w:cs="Times New Roman"/>
          <w:sz w:val="28"/>
          <w:szCs w:val="28"/>
        </w:rPr>
        <w:t xml:space="preserve"> </w:t>
      </w:r>
      <w:r w:rsidR="00BD40C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448AA">
        <w:rPr>
          <w:rFonts w:ascii="Times New Roman" w:hAnsi="Times New Roman" w:cs="Times New Roman"/>
          <w:sz w:val="28"/>
          <w:szCs w:val="28"/>
        </w:rPr>
        <w:t xml:space="preserve">№ </w:t>
      </w:r>
      <w:r w:rsidR="00BD40C6">
        <w:rPr>
          <w:rFonts w:ascii="Times New Roman" w:hAnsi="Times New Roman" w:cs="Times New Roman"/>
          <w:sz w:val="28"/>
          <w:szCs w:val="28"/>
        </w:rPr>
        <w:t>135</w:t>
      </w:r>
    </w:p>
    <w:p w:rsidR="00EA7CF0" w:rsidRPr="00E32CB5" w:rsidRDefault="00EA7CF0" w:rsidP="00EA7CF0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632322">
        <w:rPr>
          <w:rFonts w:ascii="Times New Roman" w:hAnsi="Times New Roman" w:cs="Times New Roman"/>
          <w:sz w:val="28"/>
          <w:szCs w:val="28"/>
        </w:rPr>
        <w:t>пгт.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322">
        <w:rPr>
          <w:rFonts w:ascii="Times New Roman" w:hAnsi="Times New Roman" w:cs="Times New Roman"/>
          <w:sz w:val="28"/>
          <w:szCs w:val="28"/>
        </w:rPr>
        <w:t>Березово</w:t>
      </w:r>
    </w:p>
    <w:p w:rsidR="00EA7CF0" w:rsidRDefault="0063280E" w:rsidP="00EA7CF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="005F2689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Березовского района </w:t>
      </w:r>
      <w:r w:rsidR="005F2689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9F22F3">
        <w:rPr>
          <w:rFonts w:ascii="Times New Roman" w:hAnsi="Times New Roman" w:cs="Times New Roman"/>
          <w:b w:val="0"/>
          <w:sz w:val="28"/>
          <w:szCs w:val="28"/>
        </w:rPr>
        <w:t xml:space="preserve">29.10.2018 № 937 «О муниципальной программе «Устойчивое развитие коренных малочисленных народов Севера в Березовском районе» и признании </w:t>
      </w:r>
      <w:proofErr w:type="gramStart"/>
      <w:r w:rsidR="009F22F3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9F22F3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p w:rsidR="00EA7CF0" w:rsidRDefault="00EA7CF0" w:rsidP="00EA7CF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bookmarkEnd w:id="0"/>
    <w:p w:rsidR="00121869" w:rsidRDefault="005F2689" w:rsidP="00EA7C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</w:t>
      </w:r>
      <w:r w:rsidR="0063280E">
        <w:rPr>
          <w:rFonts w:ascii="Times New Roman" w:hAnsi="Times New Roman" w:cs="Times New Roman"/>
          <w:sz w:val="28"/>
          <w:szCs w:val="28"/>
        </w:rPr>
        <w:t xml:space="preserve"> с решением</w:t>
      </w:r>
      <w:r w:rsidR="009F22F3">
        <w:rPr>
          <w:rFonts w:ascii="Times New Roman" w:hAnsi="Times New Roman" w:cs="Times New Roman"/>
          <w:sz w:val="28"/>
          <w:szCs w:val="28"/>
        </w:rPr>
        <w:t xml:space="preserve"> Думы Березовского района  от 27 декабря 2021</w:t>
      </w:r>
      <w:r w:rsidR="0063280E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448AA">
        <w:rPr>
          <w:rFonts w:ascii="Times New Roman" w:hAnsi="Times New Roman" w:cs="Times New Roman"/>
          <w:sz w:val="28"/>
          <w:szCs w:val="28"/>
        </w:rPr>
        <w:t xml:space="preserve">№ </w:t>
      </w:r>
      <w:r w:rsidR="009F22F3">
        <w:rPr>
          <w:rFonts w:ascii="Times New Roman" w:hAnsi="Times New Roman" w:cs="Times New Roman"/>
          <w:sz w:val="28"/>
          <w:szCs w:val="28"/>
        </w:rPr>
        <w:t>50</w:t>
      </w:r>
      <w:r w:rsidR="0063280E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Думы Березо</w:t>
      </w:r>
      <w:r w:rsidR="005448AA">
        <w:rPr>
          <w:rFonts w:ascii="Times New Roman" w:hAnsi="Times New Roman" w:cs="Times New Roman"/>
          <w:sz w:val="28"/>
          <w:szCs w:val="28"/>
        </w:rPr>
        <w:t xml:space="preserve">вского района </w:t>
      </w:r>
      <w:proofErr w:type="gramStart"/>
      <w:r w:rsidR="009F22F3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9F22F3">
        <w:rPr>
          <w:rFonts w:ascii="Times New Roman" w:hAnsi="Times New Roman" w:cs="Times New Roman"/>
          <w:sz w:val="28"/>
          <w:szCs w:val="28"/>
        </w:rPr>
        <w:t xml:space="preserve">       24 декабря 2020</w:t>
      </w:r>
      <w:r w:rsidR="005448A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F22F3">
        <w:rPr>
          <w:rFonts w:ascii="Times New Roman" w:hAnsi="Times New Roman" w:cs="Times New Roman"/>
          <w:sz w:val="28"/>
          <w:szCs w:val="28"/>
        </w:rPr>
        <w:t>646</w:t>
      </w:r>
      <w:r w:rsidR="0063280E">
        <w:rPr>
          <w:rFonts w:ascii="Times New Roman" w:hAnsi="Times New Roman" w:cs="Times New Roman"/>
          <w:sz w:val="28"/>
          <w:szCs w:val="28"/>
        </w:rPr>
        <w:t xml:space="preserve"> «О бюд</w:t>
      </w:r>
      <w:r w:rsidR="009F22F3">
        <w:rPr>
          <w:rFonts w:ascii="Times New Roman" w:hAnsi="Times New Roman" w:cs="Times New Roman"/>
          <w:sz w:val="28"/>
          <w:szCs w:val="28"/>
        </w:rPr>
        <w:t>жете Березовского района на 2021</w:t>
      </w:r>
      <w:r w:rsidR="0063280E">
        <w:rPr>
          <w:rFonts w:ascii="Times New Roman" w:hAnsi="Times New Roman" w:cs="Times New Roman"/>
          <w:sz w:val="28"/>
          <w:szCs w:val="28"/>
        </w:rPr>
        <w:t xml:space="preserve"> го</w:t>
      </w:r>
      <w:r w:rsidR="00121869">
        <w:rPr>
          <w:rFonts w:ascii="Times New Roman" w:hAnsi="Times New Roman" w:cs="Times New Roman"/>
          <w:sz w:val="28"/>
          <w:szCs w:val="28"/>
        </w:rPr>
        <w:t>д и на плановый период</w:t>
      </w:r>
      <w:r w:rsidR="009F22F3">
        <w:rPr>
          <w:rFonts w:ascii="Times New Roman" w:hAnsi="Times New Roman" w:cs="Times New Roman"/>
          <w:sz w:val="28"/>
          <w:szCs w:val="28"/>
        </w:rPr>
        <w:t xml:space="preserve">  2022 и 2023</w:t>
      </w:r>
      <w:r w:rsidR="00121869">
        <w:rPr>
          <w:rFonts w:ascii="Times New Roman" w:hAnsi="Times New Roman" w:cs="Times New Roman"/>
          <w:sz w:val="28"/>
          <w:szCs w:val="28"/>
        </w:rPr>
        <w:t xml:space="preserve"> годов» и изменениями финансирования мероприятий муници</w:t>
      </w:r>
      <w:r w:rsidR="00CF49A0">
        <w:rPr>
          <w:rFonts w:ascii="Times New Roman" w:hAnsi="Times New Roman" w:cs="Times New Roman"/>
          <w:sz w:val="28"/>
          <w:szCs w:val="28"/>
        </w:rPr>
        <w:t>пальной программы «</w:t>
      </w:r>
      <w:r w:rsidR="009F22F3">
        <w:rPr>
          <w:rFonts w:ascii="Times New Roman" w:hAnsi="Times New Roman" w:cs="Times New Roman"/>
          <w:sz w:val="28"/>
          <w:szCs w:val="28"/>
        </w:rPr>
        <w:t>Устойчивое развитие коренных малочисленных народов Севера в Березовском районе</w:t>
      </w:r>
      <w:r w:rsidR="00121869">
        <w:rPr>
          <w:rFonts w:ascii="Times New Roman" w:hAnsi="Times New Roman" w:cs="Times New Roman"/>
          <w:sz w:val="28"/>
          <w:szCs w:val="28"/>
        </w:rPr>
        <w:t>»:</w:t>
      </w:r>
    </w:p>
    <w:p w:rsidR="00EA7CF0" w:rsidRDefault="00121869" w:rsidP="00EA7C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</w:t>
      </w:r>
      <w:r w:rsidR="00EA7C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Внести в приложение к постановлению администрации Березовского района от </w:t>
      </w:r>
      <w:r w:rsidR="009F22F3">
        <w:rPr>
          <w:rFonts w:ascii="Times New Roman" w:hAnsi="Times New Roman" w:cs="Times New Roman"/>
          <w:sz w:val="28"/>
          <w:szCs w:val="28"/>
        </w:rPr>
        <w:t>29.10.208 № 937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9F22F3">
        <w:rPr>
          <w:rFonts w:ascii="Times New Roman" w:hAnsi="Times New Roman" w:cs="Times New Roman"/>
          <w:sz w:val="28"/>
          <w:szCs w:val="28"/>
        </w:rPr>
        <w:t xml:space="preserve">О муниципальной программе «Устойчивое развитие коренных малочисленных народов Севера в Березовском районе» и признании </w:t>
      </w:r>
      <w:proofErr w:type="gramStart"/>
      <w:r w:rsidR="009F22F3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9F22F3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13363C">
        <w:rPr>
          <w:rFonts w:ascii="Times New Roman" w:hAnsi="Times New Roman" w:cs="Times New Roman"/>
          <w:sz w:val="28"/>
          <w:szCs w:val="28"/>
        </w:rPr>
        <w:t>»</w:t>
      </w:r>
      <w:r w:rsidR="005F2689">
        <w:rPr>
          <w:rFonts w:ascii="Times New Roman" w:hAnsi="Times New Roman" w:cs="Times New Roman"/>
          <w:sz w:val="28"/>
          <w:szCs w:val="28"/>
        </w:rPr>
        <w:t xml:space="preserve"> (далее – муниципальная программа)</w:t>
      </w:r>
      <w:r w:rsidR="0013363C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3363C" w:rsidRDefault="005F2689" w:rsidP="00EA7C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1.1. В</w:t>
      </w:r>
      <w:r w:rsidR="0013363C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аспорте муниципальной программы </w:t>
      </w:r>
      <w:r w:rsidR="0013363C">
        <w:rPr>
          <w:rFonts w:ascii="Times New Roman" w:hAnsi="Times New Roman" w:cs="Times New Roman"/>
          <w:sz w:val="28"/>
          <w:szCs w:val="28"/>
        </w:rPr>
        <w:t>строку «</w:t>
      </w:r>
      <w:r w:rsidR="009F22F3">
        <w:rPr>
          <w:rFonts w:ascii="Times New Roman" w:hAnsi="Times New Roman" w:cs="Times New Roman"/>
          <w:sz w:val="28"/>
          <w:szCs w:val="28"/>
        </w:rPr>
        <w:t>Параметры финансового обеспечения муниципальной программы</w:t>
      </w:r>
      <w:r w:rsidR="0013363C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540C13" w:rsidRDefault="00CF49A0" w:rsidP="00EA7C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337"/>
      </w:tblGrid>
      <w:tr w:rsidR="009F22F3" w:rsidRPr="003766D0" w:rsidTr="009F22F3">
        <w:tc>
          <w:tcPr>
            <w:tcW w:w="2660" w:type="dxa"/>
          </w:tcPr>
          <w:p w:rsidR="009F22F3" w:rsidRPr="009F22F3" w:rsidRDefault="009F22F3" w:rsidP="009F22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7337" w:type="dxa"/>
          </w:tcPr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муниципальной программы на 2019 – 2025 и на период до 2030 года составит </w:t>
            </w:r>
            <w:r w:rsidR="007F459C">
              <w:rPr>
                <w:rFonts w:ascii="Times New Roman" w:hAnsi="Times New Roman" w:cs="Times New Roman"/>
                <w:sz w:val="28"/>
                <w:szCs w:val="28"/>
              </w:rPr>
              <w:t>95 542,8</w:t>
            </w: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 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 xml:space="preserve">за счет средств бюджета автономного округа – 94 358,7 тыс. рублей; местный бюджет – </w:t>
            </w:r>
            <w:r w:rsidR="007F459C">
              <w:rPr>
                <w:rFonts w:ascii="Times New Roman" w:hAnsi="Times New Roman" w:cs="Times New Roman"/>
                <w:sz w:val="28"/>
                <w:szCs w:val="28"/>
              </w:rPr>
              <w:t>1184,1</w:t>
            </w: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 xml:space="preserve">  тыс. рублей.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Бюджет автономного округа: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 2019 год – 5 680,0 тыс. рублей.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– 2020 год – 6 031,3 тыс. рублей.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– 2021 год – 8 012,8 тыс. рублей.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– 2022 год – 8 241,8 тыс. рублей.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– 2023 год – 8 299,1 тыс. рублей.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– 2024 год – 8 299,1 тыс. рублей.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– 2025 год – 8 299,1 тыс. рублей.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– 2026-2030 года –41 495,5 тыс. рублей.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Местный бюджет: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– 2019 год – 100,0 тыс. рублей.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– 2020 год – 100,0 тыс. рублей.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 xml:space="preserve">– 2021 год – </w:t>
            </w:r>
            <w:r w:rsidR="007F459C">
              <w:rPr>
                <w:rFonts w:ascii="Times New Roman" w:hAnsi="Times New Roman" w:cs="Times New Roman"/>
                <w:sz w:val="28"/>
                <w:szCs w:val="28"/>
              </w:rPr>
              <w:t>84,1</w:t>
            </w: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– 2022 год – 100,0 тыс. рублей.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– 2023 год – 100,0 тыс. рублей.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– 2024 год – 100,0 тыс. рублей.</w:t>
            </w:r>
          </w:p>
          <w:p w:rsidR="009F22F3" w:rsidRPr="009F22F3" w:rsidRDefault="009F22F3" w:rsidP="009F22F3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– 2025 год – 100,0 тыс. рублей.</w:t>
            </w:r>
          </w:p>
          <w:p w:rsidR="009F22F3" w:rsidRPr="009F22F3" w:rsidRDefault="009F22F3" w:rsidP="009F2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22F3">
              <w:rPr>
                <w:rFonts w:ascii="Times New Roman" w:hAnsi="Times New Roman" w:cs="Times New Roman"/>
                <w:sz w:val="28"/>
                <w:szCs w:val="28"/>
              </w:rPr>
              <w:t>– 2026-2030 года – 500,0 тыс. рублей.</w:t>
            </w:r>
          </w:p>
        </w:tc>
      </w:tr>
    </w:tbl>
    <w:p w:rsidR="0013363C" w:rsidRDefault="005F2689" w:rsidP="00CF49A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».</w:t>
      </w:r>
    </w:p>
    <w:p w:rsidR="00EC04B1" w:rsidRPr="00EC04B1" w:rsidRDefault="00EC04B1" w:rsidP="005877C3">
      <w:pPr>
        <w:tabs>
          <w:tab w:val="left" w:pos="720"/>
          <w:tab w:val="left" w:pos="90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1.2</w:t>
      </w:r>
      <w:r w:rsidR="005F268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F459C">
        <w:rPr>
          <w:rFonts w:ascii="Times New Roman" w:eastAsia="Times New Roman" w:hAnsi="Times New Roman" w:cs="Times New Roman"/>
          <w:sz w:val="28"/>
          <w:szCs w:val="28"/>
        </w:rPr>
        <w:t>Таблицу</w:t>
      </w:r>
      <w:r w:rsidRPr="00EC04B1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r w:rsidR="0053437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программы </w:t>
      </w:r>
      <w:r w:rsidRPr="00EC04B1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 согласно приложению к настоящему постановлению.</w:t>
      </w:r>
      <w:r w:rsidRPr="00EC04B1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EC04B1" w:rsidRPr="00EC04B1" w:rsidRDefault="00EC04B1" w:rsidP="00EC04B1">
      <w:pPr>
        <w:tabs>
          <w:tab w:val="left" w:pos="72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C04B1">
        <w:rPr>
          <w:rFonts w:ascii="Times New Roman" w:eastAsia="Times New Roman" w:hAnsi="Times New Roman" w:cs="Times New Roman"/>
          <w:bCs/>
          <w:sz w:val="28"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EC04B1">
        <w:rPr>
          <w:rFonts w:ascii="Times New Roman" w:eastAsia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EC04B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F49A0">
        <w:rPr>
          <w:rFonts w:ascii="Times New Roman" w:eastAsia="Times New Roman" w:hAnsi="Times New Roman" w:cs="Times New Roman"/>
          <w:bCs/>
          <w:sz w:val="28"/>
          <w:szCs w:val="28"/>
        </w:rPr>
        <w:t>веб-</w:t>
      </w:r>
      <w:r w:rsidRPr="00EC04B1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сайте </w:t>
      </w:r>
      <w:r w:rsidR="00CF49A0">
        <w:rPr>
          <w:rFonts w:ascii="Times New Roman" w:eastAsia="Times New Roman" w:hAnsi="Times New Roman" w:cs="Times New Roman"/>
          <w:bCs/>
          <w:sz w:val="28"/>
          <w:szCs w:val="28"/>
        </w:rPr>
        <w:t>органов местного самоуправления</w:t>
      </w:r>
      <w:r w:rsidRPr="00EC04B1">
        <w:rPr>
          <w:rFonts w:ascii="Times New Roman" w:eastAsia="Times New Roman" w:hAnsi="Times New Roman" w:cs="Times New Roman"/>
          <w:bCs/>
          <w:sz w:val="28"/>
          <w:szCs w:val="28"/>
        </w:rPr>
        <w:t xml:space="preserve"> Березовского района. </w:t>
      </w:r>
    </w:p>
    <w:p w:rsidR="00EC04B1" w:rsidRDefault="00EC04B1" w:rsidP="00EC04B1">
      <w:pPr>
        <w:tabs>
          <w:tab w:val="left" w:pos="72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C04B1">
        <w:rPr>
          <w:rFonts w:ascii="Times New Roman" w:eastAsia="Times New Roman" w:hAnsi="Times New Roman" w:cs="Times New Roman"/>
          <w:bCs/>
          <w:sz w:val="28"/>
          <w:szCs w:val="28"/>
        </w:rPr>
        <w:t>3. Настоящее постановление вступает в силу после</w:t>
      </w:r>
      <w:r w:rsidR="004A7106">
        <w:rPr>
          <w:rFonts w:ascii="Times New Roman" w:eastAsia="Times New Roman" w:hAnsi="Times New Roman" w:cs="Times New Roman"/>
          <w:bCs/>
          <w:sz w:val="28"/>
          <w:szCs w:val="28"/>
        </w:rPr>
        <w:t xml:space="preserve"> его официального опубликования и распространяется на правоотношения, возникающие с 28.12.2021 года.</w:t>
      </w:r>
      <w:r w:rsidRPr="00EC04B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EA7CF0" w:rsidRPr="00EC04B1" w:rsidRDefault="00EA7CF0" w:rsidP="00EA7C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A7CF0" w:rsidRDefault="00EA7CF0" w:rsidP="00EA7C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71A7E" w:rsidRDefault="00971A7E" w:rsidP="00EA7C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6CEE" w:rsidRDefault="007F459C" w:rsidP="00971A7E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  <w:sectPr w:rsidR="00BB6CEE" w:rsidSect="00A264AB">
          <w:headerReference w:type="default" r:id="rId10"/>
          <w:pgSz w:w="11906" w:h="16838"/>
          <w:pgMar w:top="993" w:right="70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5B670C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B670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П.В. Артеев</w:t>
      </w:r>
    </w:p>
    <w:p w:rsidR="00BB6CEE" w:rsidRPr="005E5A39" w:rsidRDefault="00DD1FAF" w:rsidP="00BB6CEE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BB6CEE" w:rsidRDefault="00BB6CEE" w:rsidP="001F76AE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5E5A39">
        <w:rPr>
          <w:rFonts w:ascii="Times New Roman" w:hAnsi="Times New Roman"/>
          <w:sz w:val="28"/>
          <w:szCs w:val="28"/>
        </w:rPr>
        <w:t xml:space="preserve">к </w:t>
      </w:r>
      <w:r w:rsidR="00DD1FAF">
        <w:rPr>
          <w:rFonts w:ascii="Times New Roman" w:hAnsi="Times New Roman"/>
          <w:sz w:val="28"/>
          <w:szCs w:val="28"/>
        </w:rPr>
        <w:t>постановлению администрации Березовского района</w:t>
      </w:r>
    </w:p>
    <w:p w:rsidR="00DD1FAF" w:rsidRDefault="00971A7E" w:rsidP="00DD1FAF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BD40C6">
        <w:rPr>
          <w:rFonts w:ascii="Times New Roman" w:hAnsi="Times New Roman"/>
          <w:sz w:val="28"/>
          <w:szCs w:val="28"/>
        </w:rPr>
        <w:t>25.01.2022 № 135</w:t>
      </w:r>
    </w:p>
    <w:p w:rsidR="00BB6CEE" w:rsidRPr="005E5A39" w:rsidRDefault="00BB6CEE" w:rsidP="00BB6CEE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7F459C" w:rsidRPr="007F459C" w:rsidRDefault="007F459C" w:rsidP="007F459C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F459C">
        <w:rPr>
          <w:rFonts w:ascii="Times New Roman" w:hAnsi="Times New Roman" w:cs="Times New Roman"/>
          <w:sz w:val="28"/>
          <w:szCs w:val="28"/>
        </w:rPr>
        <w:t>Распределение финансовых ресурсов муниципальной программы</w:t>
      </w:r>
    </w:p>
    <w:p w:rsidR="005448AA" w:rsidRPr="005448AA" w:rsidRDefault="005448AA" w:rsidP="005448AA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345" w:type="pct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18"/>
        <w:gridCol w:w="2299"/>
        <w:gridCol w:w="2010"/>
        <w:gridCol w:w="61"/>
        <w:gridCol w:w="1448"/>
        <w:gridCol w:w="145"/>
        <w:gridCol w:w="65"/>
        <w:gridCol w:w="1299"/>
        <w:gridCol w:w="78"/>
        <w:gridCol w:w="1125"/>
        <w:gridCol w:w="94"/>
        <w:gridCol w:w="950"/>
        <w:gridCol w:w="6"/>
        <w:gridCol w:w="110"/>
        <w:gridCol w:w="947"/>
        <w:gridCol w:w="6"/>
        <w:gridCol w:w="110"/>
        <w:gridCol w:w="110"/>
        <w:gridCol w:w="831"/>
        <w:gridCol w:w="81"/>
        <w:gridCol w:w="1008"/>
        <w:gridCol w:w="58"/>
        <w:gridCol w:w="937"/>
        <w:gridCol w:w="29"/>
        <w:gridCol w:w="882"/>
        <w:gridCol w:w="23"/>
        <w:gridCol w:w="10"/>
        <w:gridCol w:w="921"/>
      </w:tblGrid>
      <w:tr w:rsidR="007F459C" w:rsidRPr="007F459C" w:rsidTr="007F459C">
        <w:tc>
          <w:tcPr>
            <w:tcW w:w="160" w:type="pct"/>
            <w:vMerge w:val="restart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hanging="20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№</w:t>
            </w:r>
          </w:p>
        </w:tc>
        <w:tc>
          <w:tcPr>
            <w:tcW w:w="711" w:type="pct"/>
            <w:vMerge w:val="restart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 xml:space="preserve">Основные мероприятия муниципальной программы (связь мероприятий с показателями муниципальной программы)    </w:t>
            </w:r>
          </w:p>
        </w:tc>
        <w:tc>
          <w:tcPr>
            <w:tcW w:w="622" w:type="pct"/>
            <w:vMerge w:val="restart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Ответственный исполнитель/соисполнитель</w:t>
            </w:r>
          </w:p>
        </w:tc>
        <w:tc>
          <w:tcPr>
            <w:tcW w:w="467" w:type="pct"/>
            <w:gridSpan w:val="2"/>
            <w:vMerge w:val="restart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Источники финансирования</w:t>
            </w:r>
          </w:p>
        </w:tc>
        <w:tc>
          <w:tcPr>
            <w:tcW w:w="3040" w:type="pct"/>
            <w:gridSpan w:val="2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right="-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Финансовые затраты на реализацию, тыс. рублей</w:t>
            </w:r>
          </w:p>
        </w:tc>
      </w:tr>
      <w:tr w:rsidR="007F459C" w:rsidRPr="007F459C" w:rsidTr="007F459C">
        <w:tc>
          <w:tcPr>
            <w:tcW w:w="160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2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" w:type="pct"/>
            <w:gridSpan w:val="2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" w:type="pct"/>
            <w:gridSpan w:val="3"/>
            <w:vMerge w:val="restart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2573" w:type="pct"/>
            <w:gridSpan w:val="20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 том числе</w:t>
            </w:r>
          </w:p>
        </w:tc>
      </w:tr>
      <w:tr w:rsidR="007F459C" w:rsidRPr="007F459C" w:rsidTr="007F459C">
        <w:tc>
          <w:tcPr>
            <w:tcW w:w="160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2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" w:type="pct"/>
            <w:gridSpan w:val="2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" w:type="pct"/>
            <w:gridSpan w:val="3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72" w:type="pct"/>
            <w:gridSpan w:val="2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2019</w:t>
            </w:r>
          </w:p>
        </w:tc>
        <w:tc>
          <w:tcPr>
            <w:tcW w:w="323" w:type="pct"/>
            <w:gridSpan w:val="2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2020</w:t>
            </w:r>
          </w:p>
        </w:tc>
        <w:tc>
          <w:tcPr>
            <w:tcW w:w="329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2021</w:t>
            </w:r>
          </w:p>
        </w:tc>
        <w:tc>
          <w:tcPr>
            <w:tcW w:w="327" w:type="pct"/>
            <w:gridSpan w:val="4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2022</w:t>
            </w:r>
          </w:p>
        </w:tc>
        <w:tc>
          <w:tcPr>
            <w:tcW w:w="337" w:type="pct"/>
            <w:gridSpan w:val="2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2023</w:t>
            </w:r>
          </w:p>
        </w:tc>
        <w:tc>
          <w:tcPr>
            <w:tcW w:w="317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2024</w:t>
            </w:r>
          </w:p>
        </w:tc>
        <w:tc>
          <w:tcPr>
            <w:tcW w:w="283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2025</w:t>
            </w:r>
          </w:p>
        </w:tc>
        <w:tc>
          <w:tcPr>
            <w:tcW w:w="285" w:type="pct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2026-2030</w:t>
            </w:r>
          </w:p>
        </w:tc>
      </w:tr>
      <w:tr w:rsidR="007F459C" w:rsidRPr="007F459C" w:rsidTr="007F459C">
        <w:tc>
          <w:tcPr>
            <w:tcW w:w="160" w:type="pct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711" w:type="pct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2" w:type="pct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467" w:type="pct"/>
            <w:gridSpan w:val="2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467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372" w:type="pct"/>
            <w:gridSpan w:val="2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323" w:type="pct"/>
            <w:gridSpan w:val="2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329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327" w:type="pct"/>
            <w:gridSpan w:val="4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337" w:type="pct"/>
            <w:gridSpan w:val="2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317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283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285" w:type="pct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</w:tr>
      <w:tr w:rsidR="007F459C" w:rsidRPr="007F459C" w:rsidTr="007F459C">
        <w:tc>
          <w:tcPr>
            <w:tcW w:w="5000" w:type="pct"/>
            <w:gridSpan w:val="28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 xml:space="preserve">Подпрограмма I </w:t>
            </w:r>
            <w:r w:rsidRPr="007F459C">
              <w:rPr>
                <w:rFonts w:ascii="Times New Roman" w:hAnsi="Times New Roman" w:cs="Times New Roman"/>
              </w:rPr>
              <w:t>«Содействие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жизни»</w:t>
            </w:r>
          </w:p>
        </w:tc>
      </w:tr>
      <w:tr w:rsidR="007F459C" w:rsidRPr="007F459C" w:rsidTr="007F459C">
        <w:tc>
          <w:tcPr>
            <w:tcW w:w="160" w:type="pct"/>
            <w:vMerge w:val="restart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1.1.</w:t>
            </w:r>
          </w:p>
        </w:tc>
        <w:tc>
          <w:tcPr>
            <w:tcW w:w="711" w:type="pct"/>
            <w:vMerge w:val="restart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 (1)</w:t>
            </w:r>
          </w:p>
        </w:tc>
        <w:tc>
          <w:tcPr>
            <w:tcW w:w="622" w:type="pct"/>
            <w:vMerge w:val="restart"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Администрация Березовского района (отдел по вопросам малочисленных народов Севера, природопользованию, сельскому хозяйству и экологии)</w:t>
            </w:r>
          </w:p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2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94 358,7</w:t>
            </w:r>
          </w:p>
        </w:tc>
        <w:tc>
          <w:tcPr>
            <w:tcW w:w="372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5 680,0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6 031,3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8 012,8</w:t>
            </w:r>
          </w:p>
        </w:tc>
        <w:tc>
          <w:tcPr>
            <w:tcW w:w="350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8 241,8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99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83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85" w:type="pct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41 495,5</w:t>
            </w:r>
          </w:p>
        </w:tc>
      </w:tr>
      <w:tr w:rsidR="007F459C" w:rsidRPr="007F459C" w:rsidTr="007F459C">
        <w:tc>
          <w:tcPr>
            <w:tcW w:w="160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2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2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5" w:type="pct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60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2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2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94 358,7</w:t>
            </w:r>
          </w:p>
        </w:tc>
        <w:tc>
          <w:tcPr>
            <w:tcW w:w="372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5 680,0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6 031,3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8 012,8</w:t>
            </w:r>
          </w:p>
        </w:tc>
        <w:tc>
          <w:tcPr>
            <w:tcW w:w="350" w:type="pct"/>
            <w:gridSpan w:val="4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8 241,8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99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8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85" w:type="pct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41 495,5</w:t>
            </w:r>
          </w:p>
        </w:tc>
      </w:tr>
      <w:tr w:rsidR="007F459C" w:rsidRPr="007F459C" w:rsidTr="007F459C">
        <w:tc>
          <w:tcPr>
            <w:tcW w:w="160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2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2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5" w:type="pct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60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2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источники</w:t>
            </w:r>
          </w:p>
        </w:tc>
        <w:tc>
          <w:tcPr>
            <w:tcW w:w="422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5" w:type="pct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663"/>
        </w:trPr>
        <w:tc>
          <w:tcPr>
            <w:tcW w:w="160" w:type="pct"/>
            <w:vMerge w:val="restart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lastRenderedPageBreak/>
              <w:t>1.2.</w:t>
            </w:r>
          </w:p>
        </w:tc>
        <w:tc>
          <w:tcPr>
            <w:tcW w:w="711" w:type="pct"/>
            <w:vMerge w:val="restart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Организация мероприятий, направленных на развитие и популяризацию традиционных промыслов коренных малочисленных народов (2)</w:t>
            </w:r>
          </w:p>
        </w:tc>
        <w:tc>
          <w:tcPr>
            <w:tcW w:w="622" w:type="pct"/>
            <w:vMerge w:val="restart"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Администрация Березовского района (отдел по вопросам малочисленных народов Севера, природопользованию, сельскому хозяйству и экологии)/ Комитет культуры администрации Березовского района</w:t>
            </w:r>
          </w:p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3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5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663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2" w:type="pct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3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5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663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2" w:type="pct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3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5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663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2" w:type="pct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3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5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663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2" w:type="pct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источники</w:t>
            </w:r>
          </w:p>
        </w:tc>
        <w:tc>
          <w:tcPr>
            <w:tcW w:w="42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3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5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663"/>
        </w:trPr>
        <w:tc>
          <w:tcPr>
            <w:tcW w:w="160" w:type="pct"/>
            <w:vMerge w:val="restart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1.3.</w:t>
            </w:r>
          </w:p>
        </w:tc>
        <w:tc>
          <w:tcPr>
            <w:tcW w:w="711" w:type="pct"/>
            <w:vMerge w:val="restart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Обеспечение доступности правовой информации для граждан, относящихся к коренным малочисленным народам Севера, в том числе о мерах государственной поддержки юридических и физических лиц и гарантиях прав коренных малочисленных народов Севера (3)</w:t>
            </w:r>
          </w:p>
        </w:tc>
        <w:tc>
          <w:tcPr>
            <w:tcW w:w="622" w:type="pct"/>
            <w:vMerge w:val="restart"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Администрация Березовского района (отдел по вопросам малочисленных народов Севера, природопользованию, сельскому хозяйству и экологии)</w:t>
            </w:r>
          </w:p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2" w:type="pct"/>
            <w:gridSpan w:val="2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3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5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663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2" w:type="pct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3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5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663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2" w:type="pct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3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5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663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2" w:type="pct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3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5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663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2" w:type="pct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источники</w:t>
            </w:r>
          </w:p>
        </w:tc>
        <w:tc>
          <w:tcPr>
            <w:tcW w:w="42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3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5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493" w:type="pct"/>
            <w:gridSpan w:val="3"/>
            <w:vMerge w:val="restart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Итого по подпрограмме I</w:t>
            </w:r>
          </w:p>
        </w:tc>
        <w:tc>
          <w:tcPr>
            <w:tcW w:w="512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2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94 358,7</w:t>
            </w:r>
          </w:p>
        </w:tc>
        <w:tc>
          <w:tcPr>
            <w:tcW w:w="372" w:type="pct"/>
            <w:gridSpan w:val="2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5 680,0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6 031,3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8 012,8</w:t>
            </w:r>
          </w:p>
        </w:tc>
        <w:tc>
          <w:tcPr>
            <w:tcW w:w="350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8 241,8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99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8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88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41 495,5</w:t>
            </w:r>
          </w:p>
        </w:tc>
      </w:tr>
      <w:tr w:rsidR="007F459C" w:rsidRPr="007F459C" w:rsidTr="007F459C">
        <w:tc>
          <w:tcPr>
            <w:tcW w:w="1493" w:type="pct"/>
            <w:gridSpan w:val="3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2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ind w:left="-62" w:right="-6" w:firstLine="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493" w:type="pct"/>
            <w:gridSpan w:val="3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2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94 358,7</w:t>
            </w:r>
          </w:p>
        </w:tc>
        <w:tc>
          <w:tcPr>
            <w:tcW w:w="372" w:type="pct"/>
            <w:gridSpan w:val="2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5 680,0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6 031,3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8 012,8</w:t>
            </w:r>
          </w:p>
        </w:tc>
        <w:tc>
          <w:tcPr>
            <w:tcW w:w="350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8 241,8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99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8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88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41 495,5</w:t>
            </w:r>
          </w:p>
        </w:tc>
      </w:tr>
      <w:tr w:rsidR="007F459C" w:rsidRPr="007F459C" w:rsidTr="007F459C">
        <w:tc>
          <w:tcPr>
            <w:tcW w:w="1493" w:type="pct"/>
            <w:gridSpan w:val="3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493" w:type="pct"/>
            <w:gridSpan w:val="3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2" w:type="pct"/>
            <w:gridSpan w:val="3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источники</w:t>
            </w:r>
          </w:p>
        </w:tc>
        <w:tc>
          <w:tcPr>
            <w:tcW w:w="422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50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ind w:left="-62" w:right="-6" w:firstLine="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5000" w:type="pct"/>
            <w:gridSpan w:val="28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 xml:space="preserve">Подпрограмма II </w:t>
            </w:r>
            <w:r w:rsidRPr="007F459C">
              <w:rPr>
                <w:rFonts w:ascii="Times New Roman" w:hAnsi="Times New Roman" w:cs="Times New Roman"/>
              </w:rPr>
              <w:t>«Содействие развитию самобытной культуры, традиционного образа жизни, родного языка и национальных видов спорта коренных малочисленных народов Севера»</w:t>
            </w:r>
          </w:p>
        </w:tc>
      </w:tr>
      <w:tr w:rsidR="007F459C" w:rsidRPr="007F459C" w:rsidTr="007F459C">
        <w:trPr>
          <w:trHeight w:val="747"/>
        </w:trPr>
        <w:tc>
          <w:tcPr>
            <w:tcW w:w="160" w:type="pct"/>
            <w:vMerge w:val="restart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2.1</w:t>
            </w:r>
          </w:p>
        </w:tc>
        <w:tc>
          <w:tcPr>
            <w:tcW w:w="711" w:type="pct"/>
            <w:vMerge w:val="restart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Организация, проведение и участие в мероприятиях направленных на развитие национальных ремесел и промыслов(2)</w:t>
            </w:r>
          </w:p>
        </w:tc>
        <w:tc>
          <w:tcPr>
            <w:tcW w:w="641" w:type="pct"/>
            <w:gridSpan w:val="2"/>
            <w:vMerge w:val="restart"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 xml:space="preserve">Администрация Березовского района </w:t>
            </w:r>
          </w:p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(отдел по вопросам малочисленных народов Севера, природопользованию, сельскому хозяйству и экологии)</w:t>
            </w:r>
          </w:p>
        </w:tc>
        <w:tc>
          <w:tcPr>
            <w:tcW w:w="513" w:type="pct"/>
            <w:gridSpan w:val="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1184,1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1A1D14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84,1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8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88" w:type="pct"/>
            <w:gridSpan w:val="2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500,0</w:t>
            </w:r>
          </w:p>
        </w:tc>
      </w:tr>
      <w:tr w:rsidR="007F459C" w:rsidRPr="007F459C" w:rsidTr="007F459C">
        <w:trPr>
          <w:trHeight w:val="710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1211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1314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1184,1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1A1D14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84,1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8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88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500,0</w:t>
            </w:r>
          </w:p>
        </w:tc>
      </w:tr>
      <w:tr w:rsidR="007F459C" w:rsidRPr="007F459C" w:rsidTr="007F459C">
        <w:trPr>
          <w:trHeight w:val="353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источники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2009"/>
        </w:trPr>
        <w:tc>
          <w:tcPr>
            <w:tcW w:w="160" w:type="pct"/>
            <w:vMerge w:val="restart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lastRenderedPageBreak/>
              <w:t>2.2.</w:t>
            </w:r>
          </w:p>
        </w:tc>
        <w:tc>
          <w:tcPr>
            <w:tcW w:w="711" w:type="pct"/>
            <w:vMerge w:val="restart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Организация и проведение мероприятий, направленных на сохранение и развитие самобытной культуры коренных малочисленных народов Севера (2)</w:t>
            </w:r>
          </w:p>
        </w:tc>
        <w:tc>
          <w:tcPr>
            <w:tcW w:w="641" w:type="pct"/>
            <w:gridSpan w:val="2"/>
            <w:vMerge w:val="restart"/>
            <w:hideMark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 xml:space="preserve">Администрация Березовского района </w:t>
            </w:r>
          </w:p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(отдел по вопросам малочисленных народов Севера, природопользованию, сельскому хозяйству и экологии)/          - Комитет культуры администрации Березовского района</w:t>
            </w:r>
          </w:p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- Комитет спорта и молодежной политики администрации Березовского района</w:t>
            </w: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60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1240"/>
        </w:trPr>
        <w:tc>
          <w:tcPr>
            <w:tcW w:w="160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1062"/>
        </w:trPr>
        <w:tc>
          <w:tcPr>
            <w:tcW w:w="160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60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источники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939"/>
        </w:trPr>
        <w:tc>
          <w:tcPr>
            <w:tcW w:w="160" w:type="pct"/>
            <w:vMerge w:val="restart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2.3.</w:t>
            </w:r>
          </w:p>
        </w:tc>
        <w:tc>
          <w:tcPr>
            <w:tcW w:w="711" w:type="pct"/>
            <w:vMerge w:val="restart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Деятельность клубных учреждений культуры (дома и дворцы культуры различного уровня) (2)</w:t>
            </w:r>
          </w:p>
        </w:tc>
        <w:tc>
          <w:tcPr>
            <w:tcW w:w="641" w:type="pct"/>
            <w:gridSpan w:val="2"/>
            <w:vMerge w:val="restart"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 xml:space="preserve">Администрация Березовского района </w:t>
            </w:r>
          </w:p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 xml:space="preserve">(отдел по вопросам малочисленных народов Севера, природопользованию, сельскому </w:t>
            </w:r>
            <w:r w:rsidRPr="007F459C">
              <w:rPr>
                <w:rFonts w:ascii="Times New Roman" w:hAnsi="Times New Roman" w:cs="Times New Roman"/>
                <w:lang w:eastAsia="en-US"/>
              </w:rPr>
              <w:lastRenderedPageBreak/>
              <w:t>хозяйству и экологии)/          Комитет культуры администрации Березовского района</w:t>
            </w: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lastRenderedPageBreak/>
              <w:t>Всего, в том числе: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939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939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939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939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источники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993"/>
        </w:trPr>
        <w:tc>
          <w:tcPr>
            <w:tcW w:w="160" w:type="pct"/>
            <w:vMerge w:val="restart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2.4.</w:t>
            </w:r>
          </w:p>
        </w:tc>
        <w:tc>
          <w:tcPr>
            <w:tcW w:w="711" w:type="pct"/>
            <w:vMerge w:val="restart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Просветительские мероприятия, направленные на популяризацию и поддержку родных языков народов ханты, манси и ненцев (2)</w:t>
            </w:r>
          </w:p>
        </w:tc>
        <w:tc>
          <w:tcPr>
            <w:tcW w:w="641" w:type="pct"/>
            <w:gridSpan w:val="2"/>
            <w:vMerge w:val="restart"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 xml:space="preserve">Администрация Березовского района </w:t>
            </w:r>
          </w:p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(отдел по вопросам малочисленных народов Севера, природопользованию, сельскому хозяйству и экологии)/          Комитет образования администрации Березовского района</w:t>
            </w:r>
          </w:p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993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993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993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993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источники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8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939"/>
        </w:trPr>
        <w:tc>
          <w:tcPr>
            <w:tcW w:w="160" w:type="pct"/>
            <w:vMerge w:val="restart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lastRenderedPageBreak/>
              <w:t>2.5.</w:t>
            </w:r>
          </w:p>
        </w:tc>
        <w:tc>
          <w:tcPr>
            <w:tcW w:w="711" w:type="pct"/>
            <w:vMerge w:val="restart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Повышение профессионального уровня муниципальных служащих и работников муниципальных учреждений по вопросам обеспечения гарантий прав коренных малочисленных народов Севера, а также этнокультурной компетенции (4)</w:t>
            </w:r>
          </w:p>
        </w:tc>
        <w:tc>
          <w:tcPr>
            <w:tcW w:w="641" w:type="pct"/>
            <w:gridSpan w:val="2"/>
            <w:vMerge w:val="restart"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 xml:space="preserve">Администрация Березовского района </w:t>
            </w:r>
          </w:p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 xml:space="preserve">(отдел по вопросам малочисленных народов Севера, природопользованию, сельскому хозяйству и экологии)/          </w:t>
            </w:r>
          </w:p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939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939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939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rPr>
          <w:trHeight w:val="939"/>
        </w:trPr>
        <w:tc>
          <w:tcPr>
            <w:tcW w:w="160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pct"/>
            <w:vMerge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1" w:type="pct"/>
            <w:gridSpan w:val="2"/>
            <w:vMerge/>
          </w:tcPr>
          <w:p w:rsidR="007F459C" w:rsidRPr="007F459C" w:rsidRDefault="007F459C" w:rsidP="007F45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источники</w:t>
            </w: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 w:val="restart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Итого по подпрограмме II</w:t>
            </w: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1184,1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1A1D14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84,1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500,0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1184,1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1A1D14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84,1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500,0</w:t>
            </w:r>
          </w:p>
        </w:tc>
      </w:tr>
      <w:tr w:rsidR="001A1D14" w:rsidRPr="007F459C" w:rsidTr="001A1D14">
        <w:tc>
          <w:tcPr>
            <w:tcW w:w="1512" w:type="pct"/>
            <w:gridSpan w:val="4"/>
            <w:vMerge/>
            <w:vAlign w:val="center"/>
            <w:hideMark/>
          </w:tcPr>
          <w:p w:rsidR="001A1D14" w:rsidRPr="007F459C" w:rsidRDefault="001A1D14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1A1D14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средства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1A1D14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1A1D14" w:rsidRDefault="001A1D14" w:rsidP="001A1D14">
            <w:pPr>
              <w:jc w:val="center"/>
            </w:pPr>
            <w:r w:rsidRPr="0037516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1A1D14" w:rsidRDefault="001A1D14" w:rsidP="001A1D14">
            <w:pPr>
              <w:jc w:val="center"/>
            </w:pPr>
            <w:r w:rsidRPr="0037516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1A1D14" w:rsidRDefault="001A1D14" w:rsidP="001A1D14">
            <w:pPr>
              <w:jc w:val="center"/>
            </w:pPr>
            <w:r w:rsidRPr="0037516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1A1D14" w:rsidRDefault="001A1D14" w:rsidP="001A1D14">
            <w:pPr>
              <w:jc w:val="center"/>
            </w:pPr>
            <w:r w:rsidRPr="0037516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1A1D14" w:rsidRDefault="001A1D14" w:rsidP="001A1D14">
            <w:pPr>
              <w:jc w:val="center"/>
            </w:pPr>
            <w:r w:rsidRPr="0037516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1A1D14" w:rsidRDefault="001A1D14" w:rsidP="001A1D14">
            <w:pPr>
              <w:jc w:val="center"/>
            </w:pPr>
            <w:r w:rsidRPr="0037516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Default="001A1D14" w:rsidP="001A1D14">
            <w:pPr>
              <w:jc w:val="center"/>
            </w:pPr>
            <w:r w:rsidRPr="0037516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1A1D14" w:rsidRDefault="001A1D14" w:rsidP="001A1D14">
            <w:pPr>
              <w:jc w:val="center"/>
            </w:pPr>
            <w:r w:rsidRPr="0037516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 w:val="restart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lastRenderedPageBreak/>
              <w:t xml:space="preserve">Всего по муниципальной программе </w:t>
            </w: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1A1D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95</w:t>
            </w:r>
            <w:r w:rsidR="001A1D14">
              <w:rPr>
                <w:rFonts w:ascii="Times New Roman" w:hAnsi="Times New Roman" w:cs="Times New Roman"/>
                <w:lang w:eastAsia="en-US"/>
              </w:rPr>
              <w:t> 542,8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5780,0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6 131,3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1A1D14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8096,9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8 341,8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8 399,1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8 399,1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8 399,1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41 995,5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ind w:left="-62" w:right="-6" w:firstLine="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94 358,7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5 680,0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6 031,3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8 012,8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8 241,8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41 495,5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1184,1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84,1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500,0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средства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ind w:left="-62" w:right="-6" w:firstLine="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29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6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0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5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F459C" w:rsidRPr="007F459C" w:rsidTr="007F459C">
        <w:tc>
          <w:tcPr>
            <w:tcW w:w="1512" w:type="pct"/>
            <w:gridSpan w:val="4"/>
            <w:vMerge w:val="restar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color w:val="000000"/>
                <w:lang w:eastAsia="en-US"/>
              </w:rPr>
              <w:t>инвестиции в объекты муниципальной собственности</w:t>
            </w: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средства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29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16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1A1D14" w:rsidRPr="007F459C" w:rsidTr="007F459C">
        <w:tc>
          <w:tcPr>
            <w:tcW w:w="1512" w:type="pct"/>
            <w:gridSpan w:val="4"/>
            <w:vMerge w:val="restart"/>
            <w:vAlign w:val="center"/>
            <w:hideMark/>
          </w:tcPr>
          <w:p w:rsidR="001A1D14" w:rsidRPr="007F459C" w:rsidRDefault="001A1D14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color w:val="000000"/>
                <w:lang w:eastAsia="en-US"/>
              </w:rPr>
              <w:t>Прочие расходы</w:t>
            </w:r>
          </w:p>
        </w:tc>
        <w:tc>
          <w:tcPr>
            <w:tcW w:w="513" w:type="pct"/>
            <w:gridSpan w:val="3"/>
            <w:vAlign w:val="center"/>
            <w:hideMark/>
          </w:tcPr>
          <w:p w:rsidR="001A1D14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95</w:t>
            </w:r>
            <w:r>
              <w:rPr>
                <w:rFonts w:ascii="Times New Roman" w:hAnsi="Times New Roman" w:cs="Times New Roman"/>
                <w:lang w:eastAsia="en-US"/>
              </w:rPr>
              <w:t> 542,8</w:t>
            </w:r>
          </w:p>
        </w:tc>
        <w:tc>
          <w:tcPr>
            <w:tcW w:w="377" w:type="pct"/>
            <w:gridSpan w:val="2"/>
            <w:vAlign w:val="center"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5780,0</w:t>
            </w:r>
          </w:p>
        </w:tc>
        <w:tc>
          <w:tcPr>
            <w:tcW w:w="330" w:type="pct"/>
            <w:gridSpan w:val="3"/>
            <w:vAlign w:val="center"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6 131,3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8096,9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8 341,8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8 399,1</w:t>
            </w:r>
          </w:p>
        </w:tc>
        <w:tc>
          <w:tcPr>
            <w:tcW w:w="290" w:type="pct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8 399,1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8 399,1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41 995,5</w:t>
            </w:r>
          </w:p>
        </w:tc>
      </w:tr>
      <w:tr w:rsidR="001A1D14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1A1D14" w:rsidRPr="007F459C" w:rsidRDefault="001A1D14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1A1D14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ind w:left="-62" w:right="-6" w:firstLine="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1A1D14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1A1D14" w:rsidRPr="007F459C" w:rsidRDefault="001A1D14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1A1D14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94 358,7</w:t>
            </w:r>
          </w:p>
        </w:tc>
        <w:tc>
          <w:tcPr>
            <w:tcW w:w="377" w:type="pct"/>
            <w:gridSpan w:val="2"/>
            <w:vAlign w:val="center"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5 680,0</w:t>
            </w:r>
          </w:p>
        </w:tc>
        <w:tc>
          <w:tcPr>
            <w:tcW w:w="330" w:type="pct"/>
            <w:gridSpan w:val="3"/>
            <w:vAlign w:val="center"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6 031,3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8 012,8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8 241,8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90" w:type="pct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41 495,5</w:t>
            </w:r>
          </w:p>
        </w:tc>
      </w:tr>
      <w:tr w:rsidR="001A1D14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1A1D14" w:rsidRPr="007F459C" w:rsidRDefault="001A1D14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1A1D14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1184,1</w:t>
            </w:r>
          </w:p>
        </w:tc>
        <w:tc>
          <w:tcPr>
            <w:tcW w:w="377" w:type="pct"/>
            <w:gridSpan w:val="2"/>
            <w:vAlign w:val="center"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30" w:type="pct"/>
            <w:gridSpan w:val="3"/>
            <w:vAlign w:val="center"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84,1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90" w:type="pct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500,0</w:t>
            </w:r>
          </w:p>
        </w:tc>
      </w:tr>
      <w:tr w:rsidR="001A1D14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1A1D14" w:rsidRPr="007F459C" w:rsidRDefault="001A1D14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1A1D14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средства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ind w:left="-62" w:right="-6" w:firstLine="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513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26" w:type="pct"/>
            <w:gridSpan w:val="2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3" w:type="pct"/>
            <w:gridSpan w:val="4"/>
            <w:vAlign w:val="center"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30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0" w:type="pct"/>
            <w:vAlign w:val="center"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2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5" w:type="pct"/>
            <w:gridSpan w:val="3"/>
            <w:vAlign w:val="center"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ind w:left="-61" w:right="-6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A1D14" w:rsidRPr="007F459C" w:rsidTr="007F459C">
        <w:tc>
          <w:tcPr>
            <w:tcW w:w="1512" w:type="pct"/>
            <w:gridSpan w:val="4"/>
            <w:vMerge w:val="restart"/>
            <w:vAlign w:val="center"/>
            <w:hideMark/>
          </w:tcPr>
          <w:p w:rsidR="001A1D14" w:rsidRPr="007F459C" w:rsidRDefault="001A1D14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color w:val="000000"/>
                <w:lang w:eastAsia="en-US"/>
              </w:rPr>
              <w:t>Ответственный исполнитель администрация Березовского района (отдел по вопросам малочисленных народов Севера, природопользованию, сельскому хозяйству и экологии)</w:t>
            </w:r>
          </w:p>
        </w:tc>
        <w:tc>
          <w:tcPr>
            <w:tcW w:w="513" w:type="pct"/>
            <w:gridSpan w:val="3"/>
            <w:vAlign w:val="center"/>
            <w:hideMark/>
          </w:tcPr>
          <w:p w:rsidR="001A1D14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95</w:t>
            </w:r>
            <w:r>
              <w:rPr>
                <w:rFonts w:ascii="Times New Roman" w:hAnsi="Times New Roman" w:cs="Times New Roman"/>
                <w:lang w:eastAsia="en-US"/>
              </w:rPr>
              <w:t> 542,8</w:t>
            </w:r>
          </w:p>
        </w:tc>
        <w:tc>
          <w:tcPr>
            <w:tcW w:w="377" w:type="pct"/>
            <w:gridSpan w:val="2"/>
            <w:vAlign w:val="center"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5780,0</w:t>
            </w:r>
          </w:p>
        </w:tc>
        <w:tc>
          <w:tcPr>
            <w:tcW w:w="330" w:type="pct"/>
            <w:gridSpan w:val="3"/>
            <w:vAlign w:val="center"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6 131,3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8096,9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8 341,8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8 399,1</w:t>
            </w:r>
          </w:p>
        </w:tc>
        <w:tc>
          <w:tcPr>
            <w:tcW w:w="290" w:type="pct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8 399,1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8 399,1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41 995,5</w:t>
            </w:r>
          </w:p>
        </w:tc>
      </w:tr>
      <w:tr w:rsidR="001A1D14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1A1D14" w:rsidRPr="007F459C" w:rsidRDefault="001A1D14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1A1D14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ind w:left="-62" w:right="-6" w:firstLine="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1A1D14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1A1D14" w:rsidRPr="007F459C" w:rsidRDefault="001A1D14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1A1D14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94 358,7</w:t>
            </w:r>
          </w:p>
        </w:tc>
        <w:tc>
          <w:tcPr>
            <w:tcW w:w="377" w:type="pct"/>
            <w:gridSpan w:val="2"/>
            <w:vAlign w:val="center"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5 680,0</w:t>
            </w:r>
          </w:p>
        </w:tc>
        <w:tc>
          <w:tcPr>
            <w:tcW w:w="330" w:type="pct"/>
            <w:gridSpan w:val="3"/>
            <w:vAlign w:val="center"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6 031,3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8 012,8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8 241,8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90" w:type="pct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</w:rPr>
              <w:t>8 299,1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</w:rPr>
              <w:t>41 495,5</w:t>
            </w:r>
          </w:p>
        </w:tc>
      </w:tr>
      <w:tr w:rsidR="001A1D14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1A1D14" w:rsidRPr="007F459C" w:rsidRDefault="001A1D14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1A1D14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1184,1</w:t>
            </w:r>
          </w:p>
        </w:tc>
        <w:tc>
          <w:tcPr>
            <w:tcW w:w="377" w:type="pct"/>
            <w:gridSpan w:val="2"/>
            <w:vAlign w:val="center"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30" w:type="pct"/>
            <w:gridSpan w:val="3"/>
            <w:vAlign w:val="center"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84,1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90" w:type="pct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500,0</w:t>
            </w:r>
          </w:p>
        </w:tc>
      </w:tr>
      <w:tr w:rsidR="001A1D14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1A1D14" w:rsidRPr="007F459C" w:rsidRDefault="001A1D14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1A1D14" w:rsidRPr="007F459C" w:rsidRDefault="001A1D14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средства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ind w:left="-62" w:right="-6" w:firstLine="6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1A1D14" w:rsidRPr="007F459C" w:rsidRDefault="001A1D14" w:rsidP="004A71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1A1D14" w:rsidRPr="007F459C" w:rsidRDefault="001A1D14" w:rsidP="004A71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 w:val="restar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Соисполнитель 1 (Комитет культуры администрации Березовского района)</w:t>
            </w: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средства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 w:val="restar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Соисполнитель 2 (Комитет спорта и молодежной политики администрации Березовского района)</w:t>
            </w: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средства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 w:val="restar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Соисполнитель 3 (Комитет образования администрации Березовского района)</w:t>
            </w: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Всего, в том числе: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автономного округа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Бюджет района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7F459C" w:rsidRPr="007F459C" w:rsidTr="007F459C">
        <w:tc>
          <w:tcPr>
            <w:tcW w:w="1512" w:type="pct"/>
            <w:gridSpan w:val="4"/>
            <w:vMerge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3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Иные внебюджетные средства</w:t>
            </w:r>
          </w:p>
        </w:tc>
        <w:tc>
          <w:tcPr>
            <w:tcW w:w="426" w:type="pct"/>
            <w:gridSpan w:val="2"/>
            <w:vAlign w:val="center"/>
            <w:hideMark/>
          </w:tcPr>
          <w:p w:rsidR="007F459C" w:rsidRPr="007F459C" w:rsidRDefault="007F459C" w:rsidP="007F45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77" w:type="pct"/>
            <w:gridSpan w:val="2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3"/>
            <w:vAlign w:val="center"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63" w:type="pct"/>
            <w:gridSpan w:val="4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330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0" w:type="pct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82" w:type="pct"/>
            <w:gridSpan w:val="2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95" w:type="pct"/>
            <w:gridSpan w:val="3"/>
            <w:vAlign w:val="center"/>
            <w:hideMark/>
          </w:tcPr>
          <w:p w:rsidR="007F459C" w:rsidRPr="007F459C" w:rsidRDefault="007F459C" w:rsidP="007F45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F459C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</w:tbl>
    <w:p w:rsidR="00EA7CF0" w:rsidRDefault="00EA7CF0" w:rsidP="00EA7C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A7CF0" w:rsidRDefault="00EA7CF0" w:rsidP="00EA7C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Default="006A6A78" w:rsidP="00DF01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91B37" w:rsidRPr="00FA6540" w:rsidRDefault="00791B37" w:rsidP="001139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791B37" w:rsidRPr="00FA6540" w:rsidSect="00BB6CEE">
      <w:pgSz w:w="16838" w:h="11906" w:orient="landscape"/>
      <w:pgMar w:top="1418" w:right="993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411" w:rsidRDefault="00557411" w:rsidP="00CF49A0">
      <w:pPr>
        <w:spacing w:after="0" w:line="240" w:lineRule="auto"/>
      </w:pPr>
      <w:r>
        <w:separator/>
      </w:r>
    </w:p>
  </w:endnote>
  <w:endnote w:type="continuationSeparator" w:id="0">
    <w:p w:rsidR="00557411" w:rsidRDefault="00557411" w:rsidP="00CF4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411" w:rsidRDefault="00557411" w:rsidP="00CF49A0">
      <w:pPr>
        <w:spacing w:after="0" w:line="240" w:lineRule="auto"/>
      </w:pPr>
      <w:r>
        <w:separator/>
      </w:r>
    </w:p>
  </w:footnote>
  <w:footnote w:type="continuationSeparator" w:id="0">
    <w:p w:rsidR="00557411" w:rsidRDefault="00557411" w:rsidP="00CF4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814736"/>
      <w:docPartObj>
        <w:docPartGallery w:val="Page Numbers (Top of Page)"/>
        <w:docPartUnique/>
      </w:docPartObj>
    </w:sdtPr>
    <w:sdtEndPr/>
    <w:sdtContent>
      <w:p w:rsidR="004A7106" w:rsidRDefault="004A710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40C6">
          <w:rPr>
            <w:noProof/>
          </w:rPr>
          <w:t>2</w:t>
        </w:r>
        <w:r>
          <w:fldChar w:fldCharType="end"/>
        </w:r>
      </w:p>
    </w:sdtContent>
  </w:sdt>
  <w:p w:rsidR="004A7106" w:rsidRDefault="004A710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74552A"/>
    <w:multiLevelType w:val="hybridMultilevel"/>
    <w:tmpl w:val="CB8676C2"/>
    <w:lvl w:ilvl="0" w:tplc="278A4F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1526DAE"/>
    <w:multiLevelType w:val="hybridMultilevel"/>
    <w:tmpl w:val="973A228E"/>
    <w:lvl w:ilvl="0" w:tplc="1ED426C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4F44E09"/>
    <w:multiLevelType w:val="hybridMultilevel"/>
    <w:tmpl w:val="4BA8D728"/>
    <w:lvl w:ilvl="0" w:tplc="5B90058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E2CEB"/>
    <w:multiLevelType w:val="hybridMultilevel"/>
    <w:tmpl w:val="342005F4"/>
    <w:lvl w:ilvl="0" w:tplc="ED4C21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DA55598"/>
    <w:multiLevelType w:val="hybridMultilevel"/>
    <w:tmpl w:val="3B0C92EE"/>
    <w:lvl w:ilvl="0" w:tplc="C0F292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1D32768"/>
    <w:multiLevelType w:val="multilevel"/>
    <w:tmpl w:val="F14A4BA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EB13E90"/>
    <w:multiLevelType w:val="hybridMultilevel"/>
    <w:tmpl w:val="74A08AAE"/>
    <w:lvl w:ilvl="0" w:tplc="13727E0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1"/>
  </w:num>
  <w:num w:numId="5">
    <w:abstractNumId w:val="4"/>
  </w:num>
  <w:num w:numId="6">
    <w:abstractNumId w:val="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7"/>
  </w:num>
  <w:num w:numId="10">
    <w:abstractNumId w:val="12"/>
  </w:num>
  <w:num w:numId="11">
    <w:abstractNumId w:val="9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671A4"/>
    <w:rsid w:val="000A4C63"/>
    <w:rsid w:val="00113939"/>
    <w:rsid w:val="001176C2"/>
    <w:rsid w:val="00121869"/>
    <w:rsid w:val="0013363C"/>
    <w:rsid w:val="001A1D14"/>
    <w:rsid w:val="001D5D38"/>
    <w:rsid w:val="001E40FF"/>
    <w:rsid w:val="001F76AE"/>
    <w:rsid w:val="00231522"/>
    <w:rsid w:val="00263280"/>
    <w:rsid w:val="00271120"/>
    <w:rsid w:val="002B3146"/>
    <w:rsid w:val="002F2C29"/>
    <w:rsid w:val="00301A6B"/>
    <w:rsid w:val="00323A7C"/>
    <w:rsid w:val="0032484A"/>
    <w:rsid w:val="00370EA5"/>
    <w:rsid w:val="00386A28"/>
    <w:rsid w:val="003F534B"/>
    <w:rsid w:val="004A7106"/>
    <w:rsid w:val="004B4D5A"/>
    <w:rsid w:val="004E0980"/>
    <w:rsid w:val="00534370"/>
    <w:rsid w:val="00540C13"/>
    <w:rsid w:val="005448AA"/>
    <w:rsid w:val="00557411"/>
    <w:rsid w:val="005812C0"/>
    <w:rsid w:val="005877C3"/>
    <w:rsid w:val="005B670C"/>
    <w:rsid w:val="005F2689"/>
    <w:rsid w:val="0063280E"/>
    <w:rsid w:val="006A6A78"/>
    <w:rsid w:val="00712F76"/>
    <w:rsid w:val="007309C1"/>
    <w:rsid w:val="00746E69"/>
    <w:rsid w:val="0077419D"/>
    <w:rsid w:val="00791B37"/>
    <w:rsid w:val="007F459C"/>
    <w:rsid w:val="007F4B10"/>
    <w:rsid w:val="008510A2"/>
    <w:rsid w:val="008628C8"/>
    <w:rsid w:val="008826BC"/>
    <w:rsid w:val="009041B7"/>
    <w:rsid w:val="00934A79"/>
    <w:rsid w:val="00962AC8"/>
    <w:rsid w:val="00970C62"/>
    <w:rsid w:val="00971A7E"/>
    <w:rsid w:val="00986FBA"/>
    <w:rsid w:val="009A2BC7"/>
    <w:rsid w:val="009C3CED"/>
    <w:rsid w:val="009F22F3"/>
    <w:rsid w:val="00A264AB"/>
    <w:rsid w:val="00A46E4B"/>
    <w:rsid w:val="00A930F7"/>
    <w:rsid w:val="00A952A1"/>
    <w:rsid w:val="00AD11D6"/>
    <w:rsid w:val="00AE475C"/>
    <w:rsid w:val="00BB01C7"/>
    <w:rsid w:val="00BB6CEE"/>
    <w:rsid w:val="00BD40C6"/>
    <w:rsid w:val="00BD749F"/>
    <w:rsid w:val="00C433C3"/>
    <w:rsid w:val="00C75206"/>
    <w:rsid w:val="00CA5B6E"/>
    <w:rsid w:val="00CB29EE"/>
    <w:rsid w:val="00CE39CC"/>
    <w:rsid w:val="00CF49A0"/>
    <w:rsid w:val="00D239C8"/>
    <w:rsid w:val="00D73EE3"/>
    <w:rsid w:val="00D839E2"/>
    <w:rsid w:val="00DB6600"/>
    <w:rsid w:val="00DD1FAF"/>
    <w:rsid w:val="00DF01B4"/>
    <w:rsid w:val="00EA7CF0"/>
    <w:rsid w:val="00EC04B1"/>
    <w:rsid w:val="00F21424"/>
    <w:rsid w:val="00F4058D"/>
    <w:rsid w:val="00F7182B"/>
    <w:rsid w:val="00F9431A"/>
    <w:rsid w:val="00FA6540"/>
    <w:rsid w:val="00FC013E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7F459C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F459C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F459C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F459C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uiPriority w:val="99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alloon Text"/>
    <w:basedOn w:val="a"/>
    <w:link w:val="a7"/>
    <w:uiPriority w:val="99"/>
    <w:unhideWhenUsed/>
    <w:rsid w:val="00FF5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FF5F84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F4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49A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CF4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49A0"/>
    <w:rPr>
      <w:rFonts w:eastAsiaTheme="minorEastAsia"/>
      <w:lang w:eastAsia="ru-RU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7F45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59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F459C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F459C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21">
    <w:name w:val="Body Text 2"/>
    <w:basedOn w:val="a"/>
    <w:link w:val="22"/>
    <w:uiPriority w:val="99"/>
    <w:rsid w:val="007F459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7F45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7F459C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7F45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F459C"/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basedOn w:val="a0"/>
    <w:unhideWhenUsed/>
    <w:rsid w:val="007F459C"/>
    <w:rPr>
      <w:color w:val="0000FF"/>
      <w:u w:val="single"/>
    </w:rPr>
  </w:style>
  <w:style w:type="paragraph" w:styleId="ae">
    <w:name w:val="No Spacing"/>
    <w:uiPriority w:val="1"/>
    <w:qFormat/>
    <w:rsid w:val="007F459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7F45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F45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7F4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hone">
    <w:name w:val="phone"/>
    <w:basedOn w:val="a0"/>
    <w:rsid w:val="007F459C"/>
  </w:style>
  <w:style w:type="numbering" w:customStyle="1" w:styleId="12">
    <w:name w:val="Нет списка1"/>
    <w:next w:val="a2"/>
    <w:uiPriority w:val="99"/>
    <w:semiHidden/>
    <w:unhideWhenUsed/>
    <w:rsid w:val="007F459C"/>
  </w:style>
  <w:style w:type="numbering" w:customStyle="1" w:styleId="110">
    <w:name w:val="Нет списка11"/>
    <w:next w:val="a2"/>
    <w:uiPriority w:val="99"/>
    <w:semiHidden/>
    <w:unhideWhenUsed/>
    <w:rsid w:val="007F459C"/>
  </w:style>
  <w:style w:type="paragraph" w:styleId="af0">
    <w:name w:val="endnote text"/>
    <w:basedOn w:val="a"/>
    <w:link w:val="af1"/>
    <w:uiPriority w:val="99"/>
    <w:semiHidden/>
    <w:unhideWhenUsed/>
    <w:rsid w:val="007F45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7F459C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7F45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7F459C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7F459C"/>
    <w:rPr>
      <w:vertAlign w:val="superscript"/>
    </w:rPr>
  </w:style>
  <w:style w:type="table" w:styleId="af5">
    <w:name w:val="Table Grid"/>
    <w:basedOn w:val="a1"/>
    <w:rsid w:val="007F459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7F459C"/>
    <w:rPr>
      <w:vertAlign w:val="superscript"/>
    </w:rPr>
  </w:style>
  <w:style w:type="paragraph" w:customStyle="1" w:styleId="formattext">
    <w:name w:val="formattext"/>
    <w:basedOn w:val="a"/>
    <w:rsid w:val="007F459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7">
    <w:name w:val="annotation reference"/>
    <w:uiPriority w:val="99"/>
    <w:semiHidden/>
    <w:unhideWhenUsed/>
    <w:rsid w:val="007F459C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7F45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7F45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F459C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7F459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7F459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7F459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d">
    <w:name w:val="Title"/>
    <w:basedOn w:val="a"/>
    <w:link w:val="afe"/>
    <w:uiPriority w:val="99"/>
    <w:qFormat/>
    <w:rsid w:val="007F459C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e">
    <w:name w:val="Название Знак"/>
    <w:basedOn w:val="a0"/>
    <w:link w:val="afd"/>
    <w:uiPriority w:val="99"/>
    <w:rsid w:val="007F459C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7F459C"/>
  </w:style>
  <w:style w:type="paragraph" w:customStyle="1" w:styleId="--">
    <w:name w:val="- СТРАНИЦА -"/>
    <w:rsid w:val="007F4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uiPriority w:val="99"/>
    <w:rsid w:val="007F459C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7F459C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7F4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7F459C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7F459C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7F459C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7F459C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7F459C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7F459C"/>
    <w:rPr>
      <w:b/>
      <w:bCs/>
      <w:color w:val="008000"/>
    </w:rPr>
  </w:style>
  <w:style w:type="character" w:customStyle="1" w:styleId="FontStyle11">
    <w:name w:val="Font Style11"/>
    <w:uiPriority w:val="99"/>
    <w:rsid w:val="007F459C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7F459C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7F459C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7F459C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7F459C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7F459C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F459C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F459C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7F459C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7F45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7F45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7F459C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7F459C"/>
  </w:style>
  <w:style w:type="paragraph" w:customStyle="1" w:styleId="16">
    <w:name w:val="Без интервала1"/>
    <w:rsid w:val="007F459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7F459C"/>
    <w:rPr>
      <w:rFonts w:eastAsiaTheme="minorEastAsi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7F459C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F459C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F459C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F459C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uiPriority w:val="99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alloon Text"/>
    <w:basedOn w:val="a"/>
    <w:link w:val="a7"/>
    <w:uiPriority w:val="99"/>
    <w:unhideWhenUsed/>
    <w:rsid w:val="00FF5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FF5F84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F4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49A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CF4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49A0"/>
    <w:rPr>
      <w:rFonts w:eastAsiaTheme="minorEastAsia"/>
      <w:lang w:eastAsia="ru-RU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7F45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59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F459C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F459C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21">
    <w:name w:val="Body Text 2"/>
    <w:basedOn w:val="a"/>
    <w:link w:val="22"/>
    <w:uiPriority w:val="99"/>
    <w:rsid w:val="007F459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7F45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7F459C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7F45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F459C"/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basedOn w:val="a0"/>
    <w:unhideWhenUsed/>
    <w:rsid w:val="007F459C"/>
    <w:rPr>
      <w:color w:val="0000FF"/>
      <w:u w:val="single"/>
    </w:rPr>
  </w:style>
  <w:style w:type="paragraph" w:styleId="ae">
    <w:name w:val="No Spacing"/>
    <w:uiPriority w:val="1"/>
    <w:qFormat/>
    <w:rsid w:val="007F459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7F45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F45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7F4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hone">
    <w:name w:val="phone"/>
    <w:basedOn w:val="a0"/>
    <w:rsid w:val="007F459C"/>
  </w:style>
  <w:style w:type="numbering" w:customStyle="1" w:styleId="12">
    <w:name w:val="Нет списка1"/>
    <w:next w:val="a2"/>
    <w:uiPriority w:val="99"/>
    <w:semiHidden/>
    <w:unhideWhenUsed/>
    <w:rsid w:val="007F459C"/>
  </w:style>
  <w:style w:type="numbering" w:customStyle="1" w:styleId="110">
    <w:name w:val="Нет списка11"/>
    <w:next w:val="a2"/>
    <w:uiPriority w:val="99"/>
    <w:semiHidden/>
    <w:unhideWhenUsed/>
    <w:rsid w:val="007F459C"/>
  </w:style>
  <w:style w:type="paragraph" w:styleId="af0">
    <w:name w:val="endnote text"/>
    <w:basedOn w:val="a"/>
    <w:link w:val="af1"/>
    <w:uiPriority w:val="99"/>
    <w:semiHidden/>
    <w:unhideWhenUsed/>
    <w:rsid w:val="007F45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7F459C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7F45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7F459C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7F459C"/>
    <w:rPr>
      <w:vertAlign w:val="superscript"/>
    </w:rPr>
  </w:style>
  <w:style w:type="table" w:styleId="af5">
    <w:name w:val="Table Grid"/>
    <w:basedOn w:val="a1"/>
    <w:rsid w:val="007F459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7F459C"/>
    <w:rPr>
      <w:vertAlign w:val="superscript"/>
    </w:rPr>
  </w:style>
  <w:style w:type="paragraph" w:customStyle="1" w:styleId="formattext">
    <w:name w:val="formattext"/>
    <w:basedOn w:val="a"/>
    <w:rsid w:val="007F459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7">
    <w:name w:val="annotation reference"/>
    <w:uiPriority w:val="99"/>
    <w:semiHidden/>
    <w:unhideWhenUsed/>
    <w:rsid w:val="007F459C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7F45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7F45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F459C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7F459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7F459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7F459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d">
    <w:name w:val="Title"/>
    <w:basedOn w:val="a"/>
    <w:link w:val="afe"/>
    <w:uiPriority w:val="99"/>
    <w:qFormat/>
    <w:rsid w:val="007F459C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e">
    <w:name w:val="Название Знак"/>
    <w:basedOn w:val="a0"/>
    <w:link w:val="afd"/>
    <w:uiPriority w:val="99"/>
    <w:rsid w:val="007F459C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7F459C"/>
  </w:style>
  <w:style w:type="paragraph" w:customStyle="1" w:styleId="--">
    <w:name w:val="- СТРАНИЦА -"/>
    <w:rsid w:val="007F4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uiPriority w:val="99"/>
    <w:rsid w:val="007F459C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7F459C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7F4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7F459C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7F459C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7F459C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7F459C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7F459C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7F459C"/>
    <w:rPr>
      <w:b/>
      <w:bCs/>
      <w:color w:val="008000"/>
    </w:rPr>
  </w:style>
  <w:style w:type="character" w:customStyle="1" w:styleId="FontStyle11">
    <w:name w:val="Font Style11"/>
    <w:uiPriority w:val="99"/>
    <w:rsid w:val="007F459C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7F459C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7F459C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7F459C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7F459C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7F459C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F459C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F459C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7F459C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7F45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7F45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7F459C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7F459C"/>
  </w:style>
  <w:style w:type="paragraph" w:customStyle="1" w:styleId="16">
    <w:name w:val="Без интервала1"/>
    <w:rsid w:val="007F459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7F459C"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CC2CD-FE27-4B7E-AAD1-E09843336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12</Pages>
  <Words>1889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56</cp:revision>
  <cp:lastPrinted>2022-01-26T07:01:00Z</cp:lastPrinted>
  <dcterms:created xsi:type="dcterms:W3CDTF">2015-06-23T12:14:00Z</dcterms:created>
  <dcterms:modified xsi:type="dcterms:W3CDTF">2022-01-26T07:06:00Z</dcterms:modified>
</cp:coreProperties>
</file>