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D11" w:rsidRDefault="00FD5D11" w:rsidP="00FD5D11">
      <w:pPr>
        <w:pStyle w:val="a6"/>
        <w:ind w:firstLine="0"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 wp14:anchorId="068E5A98" wp14:editId="1E361CAA">
            <wp:simplePos x="0" y="0"/>
            <wp:positionH relativeFrom="column">
              <wp:posOffset>2837815</wp:posOffset>
            </wp:positionH>
            <wp:positionV relativeFrom="paragraph">
              <wp:posOffset>66040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5D11" w:rsidRDefault="00FD5D11" w:rsidP="00FD5D11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FD5D11" w:rsidRDefault="00FD5D11" w:rsidP="00FD5D11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FD5D11" w:rsidRDefault="00FD5D11" w:rsidP="00FD5D11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FD5D11" w:rsidRDefault="00FD5D11" w:rsidP="00FD5D1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D5D11" w:rsidRDefault="00FD5D11" w:rsidP="00FD5D11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65AFB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87678C" w:rsidRPr="0084037E" w:rsidRDefault="0087678C" w:rsidP="0087678C">
      <w:pPr>
        <w:tabs>
          <w:tab w:val="left" w:pos="89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678C" w:rsidRPr="0084037E" w:rsidRDefault="00BC7DEF" w:rsidP="0087678C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13.05.</w:t>
      </w:r>
      <w:r w:rsidR="003757C2" w:rsidRPr="0084037E">
        <w:rPr>
          <w:rFonts w:ascii="Times New Roman" w:hAnsi="Times New Roman" w:cs="Times New Roman"/>
          <w:sz w:val="28"/>
          <w:szCs w:val="28"/>
        </w:rPr>
        <w:t>2021</w:t>
      </w:r>
      <w:r w:rsidR="0087678C" w:rsidRPr="008403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7678C" w:rsidRPr="0084037E">
        <w:rPr>
          <w:rFonts w:ascii="Times New Roman" w:hAnsi="Times New Roman" w:cs="Times New Roman"/>
          <w:sz w:val="28"/>
          <w:szCs w:val="28"/>
        </w:rPr>
        <w:t xml:space="preserve">              № </w:t>
      </w:r>
      <w:r>
        <w:rPr>
          <w:rFonts w:ascii="Times New Roman" w:hAnsi="Times New Roman" w:cs="Times New Roman"/>
          <w:sz w:val="28"/>
          <w:szCs w:val="28"/>
        </w:rPr>
        <w:t>483</w:t>
      </w:r>
    </w:p>
    <w:p w:rsidR="0087678C" w:rsidRPr="0084037E" w:rsidRDefault="0087678C" w:rsidP="0087678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84037E"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3A08DE" w:rsidRPr="0084037E" w:rsidRDefault="003A08DE" w:rsidP="003A08DE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bookmarkStart w:id="0" w:name="_GoBack"/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Березовского района от 29.12.2020   </w:t>
      </w:r>
      <w:r w:rsidRPr="0084037E">
        <w:rPr>
          <w:rFonts w:ascii="Times New Roman" w:hAnsi="Times New Roman" w:cs="Times New Roman"/>
          <w:sz w:val="28"/>
          <w:szCs w:val="28"/>
        </w:rPr>
        <w:t>№ 1281</w:t>
      </w: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4037E">
        <w:rPr>
          <w:rFonts w:ascii="Times New Roman" w:hAnsi="Times New Roman" w:cs="Times New Roman"/>
          <w:bCs/>
          <w:sz w:val="28"/>
          <w:szCs w:val="28"/>
        </w:rPr>
        <w:t>О муниципальной программе «Развитие гражданского общества в Березовском районе»</w:t>
      </w:r>
    </w:p>
    <w:bookmarkEnd w:id="0"/>
    <w:p w:rsidR="001B4F57" w:rsidRPr="0084037E" w:rsidRDefault="001B4F57" w:rsidP="003A08D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037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руководствуясь постановлением администрации Березовского района от 17 сентября  2018 года № 803 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 и признании  утратившими силу некоторых муниципальных нормативных правовых актов администрации Березовского района»:</w:t>
      </w:r>
    </w:p>
    <w:p w:rsidR="003A08DE" w:rsidRPr="0084037E" w:rsidRDefault="003A08DE" w:rsidP="003A08D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4037E">
        <w:rPr>
          <w:rFonts w:ascii="Times New Roman" w:eastAsia="Times New Roman" w:hAnsi="Times New Roman" w:cs="Times New Roman"/>
          <w:sz w:val="28"/>
          <w:szCs w:val="28"/>
        </w:rPr>
        <w:t xml:space="preserve">1. Внести в   приложение к постановлению администрации Березовского района </w:t>
      </w:r>
      <w:r w:rsidR="00917EB8" w:rsidRPr="0084037E">
        <w:rPr>
          <w:rFonts w:ascii="Times New Roman" w:eastAsia="Times New Roman" w:hAnsi="Times New Roman" w:cs="Times New Roman"/>
          <w:bCs/>
          <w:sz w:val="28"/>
          <w:szCs w:val="28"/>
        </w:rPr>
        <w:t>от 29.12.2020</w:t>
      </w:r>
      <w:r w:rsidR="00D70F0F"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17EB8" w:rsidRPr="0084037E">
        <w:rPr>
          <w:rFonts w:ascii="Times New Roman" w:hAnsi="Times New Roman" w:cs="Times New Roman"/>
          <w:sz w:val="28"/>
          <w:szCs w:val="28"/>
        </w:rPr>
        <w:t>№ 1281</w:t>
      </w:r>
      <w:r w:rsidR="00917EB8"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17EB8" w:rsidRPr="0084037E">
        <w:rPr>
          <w:rFonts w:ascii="Times New Roman" w:hAnsi="Times New Roman" w:cs="Times New Roman"/>
          <w:bCs/>
          <w:sz w:val="28"/>
          <w:szCs w:val="28"/>
        </w:rPr>
        <w:t>О муниципальной программе «Развитие гражданского общества в Березовском районе»</w:t>
      </w:r>
      <w:r w:rsidR="002E3190" w:rsidRPr="008403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>(далее – муниципальная программа) следующие изменения:</w:t>
      </w:r>
    </w:p>
    <w:p w:rsidR="00061F62" w:rsidRPr="0084037E" w:rsidRDefault="003A08DE" w:rsidP="00061F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1.1. </w:t>
      </w:r>
      <w:r w:rsidR="00D70F0F" w:rsidRPr="0084037E">
        <w:rPr>
          <w:rFonts w:ascii="Times New Roman" w:eastAsia="Times New Roman" w:hAnsi="Times New Roman" w:cs="Times New Roman"/>
          <w:bCs/>
          <w:sz w:val="28"/>
          <w:szCs w:val="28"/>
        </w:rPr>
        <w:t>Паспорт муниципальной программы изложить в следующей редакции согласно приложению 1 к настоящему постановлению.</w:t>
      </w:r>
    </w:p>
    <w:p w:rsidR="00061F62" w:rsidRPr="0084037E" w:rsidRDefault="00D1515C" w:rsidP="00061F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4037E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061F62" w:rsidRPr="0084037E">
        <w:rPr>
          <w:rFonts w:ascii="Times New Roman" w:hAnsi="Times New Roman" w:cs="Times New Roman"/>
          <w:sz w:val="28"/>
          <w:szCs w:val="28"/>
        </w:rPr>
        <w:t xml:space="preserve">Раздел 2 «Механизм реализации мероприятий муниципальной программы» </w:t>
      </w:r>
      <w:r w:rsidR="00061F62" w:rsidRPr="0084037E">
        <w:rPr>
          <w:rFonts w:ascii="Times New Roman" w:eastAsia="Times New Roman" w:hAnsi="Times New Roman" w:cs="Times New Roman"/>
          <w:bCs/>
          <w:sz w:val="28"/>
          <w:szCs w:val="28"/>
        </w:rPr>
        <w:t>изложить в следующей редакции согласно приложению 2 к настоящему постановлению.</w:t>
      </w:r>
    </w:p>
    <w:p w:rsidR="003A08DE" w:rsidRPr="0084037E" w:rsidRDefault="00061F62" w:rsidP="00061F6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>1.3</w:t>
      </w:r>
      <w:r w:rsidR="00E25E04"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. Таблицу </w:t>
      </w:r>
      <w:r w:rsidR="0084037E" w:rsidRPr="0084037E">
        <w:rPr>
          <w:rFonts w:ascii="Times New Roman" w:eastAsia="Times New Roman" w:hAnsi="Times New Roman" w:cs="Times New Roman"/>
          <w:bCs/>
          <w:sz w:val="28"/>
          <w:szCs w:val="28"/>
        </w:rPr>
        <w:t>1 муниципальной</w:t>
      </w:r>
      <w:r w:rsidR="003A08DE"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программы изложить в следующей редакции согласно приложению</w:t>
      </w: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037E" w:rsidRPr="0084037E">
        <w:rPr>
          <w:rFonts w:ascii="Times New Roman" w:eastAsia="Times New Roman" w:hAnsi="Times New Roman" w:cs="Times New Roman"/>
          <w:bCs/>
          <w:sz w:val="28"/>
          <w:szCs w:val="28"/>
        </w:rPr>
        <w:t>3 к</w:t>
      </w:r>
      <w:r w:rsidR="003A08DE"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настоящему постановлению.</w:t>
      </w:r>
    </w:p>
    <w:p w:rsidR="00E25E04" w:rsidRPr="0084037E" w:rsidRDefault="00E25E04" w:rsidP="00E25E0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061F62" w:rsidRPr="0084037E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. Таблицу </w:t>
      </w:r>
      <w:r w:rsidR="0084037E" w:rsidRPr="0084037E">
        <w:rPr>
          <w:rFonts w:ascii="Times New Roman" w:eastAsia="Times New Roman" w:hAnsi="Times New Roman" w:cs="Times New Roman"/>
          <w:bCs/>
          <w:sz w:val="28"/>
          <w:szCs w:val="28"/>
        </w:rPr>
        <w:t>2 муниципальной</w:t>
      </w: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программы изложить в следующей редакции согласно приложению</w:t>
      </w:r>
      <w:r w:rsidR="00061F62"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4037E" w:rsidRPr="0084037E">
        <w:rPr>
          <w:rFonts w:ascii="Times New Roman" w:eastAsia="Times New Roman" w:hAnsi="Times New Roman" w:cs="Times New Roman"/>
          <w:bCs/>
          <w:sz w:val="28"/>
          <w:szCs w:val="28"/>
        </w:rPr>
        <w:t>4 к</w:t>
      </w: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настоящему постановлению.</w:t>
      </w:r>
    </w:p>
    <w:p w:rsidR="0084037E" w:rsidRPr="0084037E" w:rsidRDefault="003A08DE" w:rsidP="003A08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4037E">
        <w:rPr>
          <w:rFonts w:ascii="Times New Roman" w:eastAsia="Times New Roman" w:hAnsi="Times New Roman" w:cs="Times New Roman"/>
          <w:bCs/>
          <w:sz w:val="28"/>
          <w:szCs w:val="28"/>
        </w:rPr>
        <w:tab/>
      </w:r>
    </w:p>
    <w:p w:rsidR="0084037E" w:rsidRPr="0084037E" w:rsidRDefault="0084037E" w:rsidP="003A08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4037E" w:rsidRPr="0084037E" w:rsidRDefault="0084037E" w:rsidP="003A08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4037E" w:rsidRPr="0084037E" w:rsidRDefault="0084037E" w:rsidP="003A08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4037E" w:rsidRPr="0084037E" w:rsidRDefault="0084037E" w:rsidP="003A08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4037E" w:rsidRPr="0084037E" w:rsidRDefault="0084037E" w:rsidP="003A08D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A08DE" w:rsidRPr="0084037E" w:rsidRDefault="003A08DE" w:rsidP="0084037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37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Опубликовать настоящее постановление в газете «Жизнь Югры» и разместить на </w:t>
      </w:r>
      <w:proofErr w:type="gramStart"/>
      <w:r w:rsidRPr="0084037E">
        <w:rPr>
          <w:rFonts w:ascii="Times New Roman" w:eastAsia="Times New Roman" w:hAnsi="Times New Roman" w:cs="Times New Roman"/>
          <w:sz w:val="28"/>
          <w:szCs w:val="28"/>
        </w:rPr>
        <w:t>официальном</w:t>
      </w:r>
      <w:proofErr w:type="gramEnd"/>
      <w:r w:rsidRPr="0084037E">
        <w:rPr>
          <w:rFonts w:ascii="Times New Roman" w:eastAsia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A08DE" w:rsidRPr="0084037E" w:rsidRDefault="003A08DE" w:rsidP="003A08D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37E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2E3190" w:rsidRPr="0084037E" w:rsidRDefault="002E3190" w:rsidP="0087678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E3190" w:rsidRPr="0084037E" w:rsidRDefault="002E3190" w:rsidP="0087678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678C" w:rsidRPr="0084037E" w:rsidRDefault="00E25E04" w:rsidP="0087678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4037E">
        <w:rPr>
          <w:rFonts w:ascii="Times New Roman" w:hAnsi="Times New Roman" w:cs="Times New Roman"/>
          <w:sz w:val="28"/>
          <w:szCs w:val="28"/>
        </w:rPr>
        <w:t>Глава района</w:t>
      </w:r>
      <w:r w:rsidRPr="0084037E">
        <w:rPr>
          <w:rFonts w:ascii="Times New Roman" w:hAnsi="Times New Roman" w:cs="Times New Roman"/>
          <w:sz w:val="28"/>
          <w:szCs w:val="28"/>
        </w:rPr>
        <w:tab/>
      </w:r>
      <w:r w:rsidRPr="0084037E">
        <w:rPr>
          <w:rFonts w:ascii="Times New Roman" w:hAnsi="Times New Roman" w:cs="Times New Roman"/>
          <w:sz w:val="28"/>
          <w:szCs w:val="28"/>
        </w:rPr>
        <w:tab/>
      </w:r>
      <w:r w:rsidRPr="0084037E">
        <w:rPr>
          <w:rFonts w:ascii="Times New Roman" w:hAnsi="Times New Roman" w:cs="Times New Roman"/>
          <w:sz w:val="28"/>
          <w:szCs w:val="28"/>
        </w:rPr>
        <w:tab/>
      </w:r>
      <w:r w:rsidRPr="0084037E">
        <w:rPr>
          <w:rFonts w:ascii="Times New Roman" w:hAnsi="Times New Roman" w:cs="Times New Roman"/>
          <w:sz w:val="28"/>
          <w:szCs w:val="28"/>
        </w:rPr>
        <w:tab/>
      </w:r>
      <w:r w:rsidRPr="0084037E">
        <w:rPr>
          <w:rFonts w:ascii="Times New Roman" w:hAnsi="Times New Roman" w:cs="Times New Roman"/>
          <w:sz w:val="28"/>
          <w:szCs w:val="28"/>
        </w:rPr>
        <w:tab/>
      </w:r>
      <w:r w:rsidRPr="0084037E">
        <w:rPr>
          <w:rFonts w:ascii="Times New Roman" w:hAnsi="Times New Roman" w:cs="Times New Roman"/>
          <w:sz w:val="28"/>
          <w:szCs w:val="28"/>
        </w:rPr>
        <w:tab/>
      </w:r>
      <w:r w:rsidRPr="0084037E">
        <w:rPr>
          <w:rFonts w:ascii="Times New Roman" w:hAnsi="Times New Roman" w:cs="Times New Roman"/>
          <w:sz w:val="28"/>
          <w:szCs w:val="28"/>
        </w:rPr>
        <w:tab/>
      </w:r>
      <w:r w:rsidRPr="0084037E">
        <w:rPr>
          <w:rFonts w:ascii="Times New Roman" w:hAnsi="Times New Roman" w:cs="Times New Roman"/>
          <w:sz w:val="28"/>
          <w:szCs w:val="28"/>
        </w:rPr>
        <w:tab/>
      </w:r>
      <w:r w:rsidRPr="0084037E">
        <w:rPr>
          <w:rFonts w:ascii="Times New Roman" w:hAnsi="Times New Roman" w:cs="Times New Roman"/>
          <w:sz w:val="28"/>
          <w:szCs w:val="28"/>
        </w:rPr>
        <w:tab/>
      </w:r>
      <w:r w:rsidR="00BC7DEF">
        <w:rPr>
          <w:rFonts w:ascii="Times New Roman" w:hAnsi="Times New Roman" w:cs="Times New Roman"/>
          <w:sz w:val="28"/>
          <w:szCs w:val="28"/>
        </w:rPr>
        <w:t xml:space="preserve">     </w:t>
      </w:r>
      <w:r w:rsidR="002379D3" w:rsidRPr="0084037E">
        <w:rPr>
          <w:rFonts w:ascii="Times New Roman" w:hAnsi="Times New Roman" w:cs="Times New Roman"/>
          <w:sz w:val="28"/>
          <w:szCs w:val="28"/>
        </w:rPr>
        <w:t xml:space="preserve"> </w:t>
      </w:r>
      <w:r w:rsidRPr="0084037E">
        <w:rPr>
          <w:rFonts w:ascii="Times New Roman" w:hAnsi="Times New Roman" w:cs="Times New Roman"/>
          <w:sz w:val="28"/>
          <w:szCs w:val="28"/>
        </w:rPr>
        <w:t>В. И. Фомин</w:t>
      </w:r>
    </w:p>
    <w:tbl>
      <w:tblPr>
        <w:tblpPr w:leftFromText="180" w:rightFromText="180" w:tblpY="54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4"/>
        <w:gridCol w:w="5750"/>
      </w:tblGrid>
      <w:tr w:rsidR="0084037E" w:rsidRPr="0084037E" w:rsidTr="00BC7DEF">
        <w:trPr>
          <w:trHeight w:val="2977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DEF" w:rsidRDefault="00BC7DEF" w:rsidP="00BC7DEF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7DEF" w:rsidRDefault="00BC7DEF" w:rsidP="00BC7DEF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C7DEF" w:rsidRDefault="00BC7DEF" w:rsidP="00BC7DEF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35911" w:rsidRPr="00BC7DEF" w:rsidRDefault="00E35911" w:rsidP="00BC7DEF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E35911" w:rsidRPr="00BC7DEF" w:rsidRDefault="00E35911" w:rsidP="00BC7DEF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Березовского района </w:t>
            </w:r>
          </w:p>
          <w:p w:rsidR="00E35911" w:rsidRPr="00BC7DEF" w:rsidRDefault="00BC7DEF" w:rsidP="00BC7DEF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DEF">
              <w:rPr>
                <w:rFonts w:ascii="Times New Roman" w:eastAsia="Times New Roman" w:hAnsi="Times New Roman" w:cs="Times New Roman"/>
                <w:sz w:val="24"/>
                <w:szCs w:val="24"/>
              </w:rPr>
              <w:t>от 13.05.2021 № 483</w:t>
            </w:r>
          </w:p>
          <w:p w:rsidR="00E35911" w:rsidRPr="0084037E" w:rsidRDefault="00E35911" w:rsidP="00BC7DEF">
            <w:pPr>
              <w:widowControl w:val="0"/>
              <w:autoSpaceDE w:val="0"/>
              <w:autoSpaceDN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35911" w:rsidRPr="0084037E" w:rsidRDefault="00E35911" w:rsidP="00BC7D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</w:t>
            </w:r>
          </w:p>
          <w:p w:rsidR="00E35911" w:rsidRPr="0084037E" w:rsidRDefault="00E35911" w:rsidP="00BC7D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Times New Roman" w:hAnsi="Times New Roman" w:cs="Times New Roman"/>
                <w:sz w:val="24"/>
                <w:szCs w:val="24"/>
              </w:rPr>
              <w:t>«Развитие гражданского общества в Березовском районе»</w:t>
            </w:r>
          </w:p>
          <w:p w:rsidR="00E35911" w:rsidRPr="0084037E" w:rsidRDefault="00E35911" w:rsidP="00BC7D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Times New Roman" w:hAnsi="Times New Roman" w:cs="Times New Roman"/>
                <w:sz w:val="24"/>
                <w:szCs w:val="24"/>
              </w:rPr>
              <w:t>(далее – муниципальная программа)</w:t>
            </w:r>
          </w:p>
          <w:p w:rsidR="00E35911" w:rsidRPr="0084037E" w:rsidRDefault="00E35911" w:rsidP="00BC7D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35911" w:rsidRPr="0084037E" w:rsidRDefault="00E35911" w:rsidP="00BC7D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 муниципальной программы</w:t>
            </w:r>
          </w:p>
          <w:p w:rsidR="00E35911" w:rsidRPr="0084037E" w:rsidRDefault="00E35911" w:rsidP="00BC7DE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BC7D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Развитие гражданского общества в Березовском районе</w:t>
            </w: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Дата утверждения муниципальной программы (наименование и номер соответствующего нормативного правового акта) </w:t>
            </w:r>
            <w:hyperlink r:id="rId8" w:anchor="P391" w:history="1">
              <w:r w:rsidRPr="0084037E">
                <w:rPr>
                  <w:rStyle w:val="a9"/>
                  <w:rFonts w:ascii="Times New Roman" w:eastAsia="Calibri" w:hAnsi="Times New Roman" w:cs="Times New Roman"/>
                  <w:color w:val="auto"/>
                  <w:sz w:val="24"/>
                  <w:szCs w:val="24"/>
                  <w:lang w:eastAsia="en-US"/>
                </w:rPr>
                <w:t>*</w:t>
              </w:r>
            </w:hyperlink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E35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администрации Березовского района от 29.12.2020 № 1281</w:t>
            </w: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Березовского района (информационно-аналитический отдел)</w:t>
            </w: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Комитет спорта и молодежной политики администрации Березовского района</w:t>
            </w:r>
          </w:p>
          <w:p w:rsidR="00E35911" w:rsidRPr="0084037E" w:rsidRDefault="00E35911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Комитет  по земельным ресурсам и управлению муниципальным имуществом администрации Березовского района</w:t>
            </w:r>
          </w:p>
          <w:p w:rsidR="00E35911" w:rsidRPr="0084037E" w:rsidRDefault="00E35911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  <w:p w:rsidR="00E35911" w:rsidRPr="0084037E" w:rsidRDefault="00E35911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Городские и сельские поселения Березовского района</w:t>
            </w: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Цели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институтов гражданского общества и реализации гражданских инициатив, формирование культуры открытости деятельности органов местного самоуправления Березовского района </w:t>
            </w: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Задачи муниципальной 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BC7DEF">
            <w:pPr>
              <w:pStyle w:val="ConsPlusNormal"/>
              <w:numPr>
                <w:ilvl w:val="0"/>
                <w:numId w:val="4"/>
              </w:numPr>
              <w:tabs>
                <w:tab w:val="left" w:pos="256"/>
              </w:tabs>
              <w:adjustRightInd/>
              <w:ind w:left="-1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Обеспечение поддержки гражданских инициатив.</w:t>
            </w:r>
          </w:p>
          <w:p w:rsidR="00E35911" w:rsidRPr="0084037E" w:rsidRDefault="00E35911" w:rsidP="00BC7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2. Обеспечение информационной открытости деятельности органов местного самоуправления Березовского района и эффективного информационного взаимодействия власти и общества.</w:t>
            </w: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Подпрограммы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Подпрограмма I «Создание условий для развития гражданских инициатив».</w:t>
            </w:r>
          </w:p>
          <w:p w:rsidR="00E35911" w:rsidRPr="0084037E" w:rsidRDefault="00E35911" w:rsidP="00BC7D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Подпрограмма 2 «Информационная открытость деятельности органов местного самоуправления  Березовского района».</w:t>
            </w:r>
            <w:r w:rsidRPr="008403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обеспечения**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4037E" w:rsidRPr="0084037E" w:rsidTr="00BC7DEF">
        <w:trPr>
          <w:trHeight w:val="422"/>
        </w:trPr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Целевые показатели муниципальной программы</w:t>
            </w:r>
          </w:p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911" w:rsidRPr="0084037E" w:rsidRDefault="00E35911" w:rsidP="00BC7DEF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</w:rPr>
            </w:pPr>
            <w:r w:rsidRPr="0084037E">
              <w:rPr>
                <w:rFonts w:ascii="Times New Roman" w:hAnsi="Times New Roman"/>
              </w:rPr>
              <w:t>Увеличение количества социально значимых проектов, реализуемых социально ориентированными некоммерческими организациями на территории МО Березовский район, получивших финансовую поддержку, с 0 до 30 единиц.</w:t>
            </w:r>
          </w:p>
          <w:p w:rsidR="00E35911" w:rsidRPr="0084037E" w:rsidRDefault="00E35911" w:rsidP="00BC7DEF">
            <w:pPr>
              <w:pStyle w:val="a5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hAnsi="Times New Roman"/>
                <w:sz w:val="24"/>
                <w:szCs w:val="24"/>
              </w:rPr>
              <w:t>Увеличение количества реализованных проектов инициативного бюджетирования на территории МО Березовский район, с 3 до 45 единиц.</w:t>
            </w:r>
          </w:p>
          <w:p w:rsidR="00E35911" w:rsidRPr="0084037E" w:rsidRDefault="00E35911" w:rsidP="00BC7DEF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  <w:i/>
              </w:rPr>
            </w:pPr>
            <w:r w:rsidRPr="0084037E">
              <w:rPr>
                <w:rFonts w:ascii="Times New Roman" w:hAnsi="Times New Roman"/>
              </w:rPr>
              <w:t xml:space="preserve">Увеличение площади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 с </w:t>
            </w:r>
            <w:r w:rsidRPr="0084037E">
              <w:rPr>
                <w:rFonts w:ascii="Times New Roman" w:hAnsi="Times New Roman"/>
                <w:kern w:val="2"/>
                <w:lang w:eastAsia="hi-IN" w:bidi="hi-IN"/>
              </w:rPr>
              <w:t>757,5</w:t>
            </w:r>
            <w:r w:rsidRPr="0084037E">
              <w:rPr>
                <w:rFonts w:ascii="Times New Roman" w:hAnsi="Times New Roman"/>
              </w:rPr>
              <w:t xml:space="preserve"> до </w:t>
            </w:r>
            <w:r w:rsidRPr="0084037E">
              <w:rPr>
                <w:rFonts w:ascii="Times New Roman" w:hAnsi="Times New Roman"/>
                <w:kern w:val="2"/>
                <w:lang w:eastAsia="hi-IN" w:bidi="hi-IN"/>
              </w:rPr>
              <w:t>1257,5</w:t>
            </w:r>
            <w:r w:rsidRPr="0084037E">
              <w:rPr>
                <w:rFonts w:ascii="Times New Roman" w:hAnsi="Times New Roman"/>
              </w:rPr>
              <w:t xml:space="preserve"> кв.м. </w:t>
            </w:r>
          </w:p>
          <w:p w:rsidR="00E35911" w:rsidRPr="0084037E" w:rsidRDefault="00E35911" w:rsidP="00BC7DEF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</w:rPr>
            </w:pPr>
            <w:r w:rsidRPr="0084037E">
              <w:rPr>
                <w:rFonts w:ascii="Times New Roman" w:hAnsi="Times New Roman"/>
              </w:rPr>
              <w:t>Увеличение количества социально ориентированных некоммерческих организаций, осуществляющих деятельность на территории МО Березовский район, с 38 до 48 единиц.</w:t>
            </w:r>
          </w:p>
          <w:p w:rsidR="00E35911" w:rsidRPr="0084037E" w:rsidRDefault="00E35911" w:rsidP="00BC7DEF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</w:rPr>
            </w:pPr>
            <w:r w:rsidRPr="0084037E">
              <w:rPr>
                <w:rFonts w:ascii="Times New Roman" w:hAnsi="Times New Roman"/>
              </w:rPr>
              <w:t>Увеличение количества социально ориентированных некоммерческих организаций, оказывающих услуги (выполняющих работы) социальной сферы на территории МО Березовский район, получивших финансовую поддержку из бюджета МО Березовский район с 3 до 8 единиц.</w:t>
            </w:r>
          </w:p>
          <w:p w:rsidR="00E35911" w:rsidRPr="0084037E" w:rsidRDefault="00E35911" w:rsidP="00BC7DEF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</w:rPr>
            </w:pPr>
            <w:r w:rsidRPr="0084037E">
              <w:rPr>
                <w:rFonts w:ascii="Times New Roman" w:hAnsi="Times New Roman"/>
              </w:rPr>
              <w:t>Увеличение количества представителей социально ориентированных некоммерческих организаций, принявших участие в образовательных мероприятиях, организованных администрацией Березовского района с 0 до 100 человек.</w:t>
            </w:r>
          </w:p>
          <w:p w:rsidR="00E35911" w:rsidRPr="0084037E" w:rsidRDefault="00E35911" w:rsidP="00BC7DEF">
            <w:pPr>
              <w:pStyle w:val="aa"/>
              <w:numPr>
                <w:ilvl w:val="0"/>
                <w:numId w:val="3"/>
              </w:numPr>
              <w:tabs>
                <w:tab w:val="left" w:pos="425"/>
              </w:tabs>
              <w:ind w:left="-1" w:firstLine="284"/>
              <w:rPr>
                <w:rFonts w:ascii="Times New Roman" w:hAnsi="Times New Roman"/>
              </w:rPr>
            </w:pPr>
            <w:r w:rsidRPr="0084037E">
              <w:rPr>
                <w:rFonts w:ascii="Times New Roman" w:hAnsi="Times New Roman"/>
              </w:rPr>
              <w:t xml:space="preserve">Увеличение количества зарегистрированных Территориальных общественных самоуправлений (ТОС) на территории МО Березовский район с 0 до 4 единиц. </w:t>
            </w:r>
          </w:p>
          <w:p w:rsidR="00E35911" w:rsidRPr="0084037E" w:rsidRDefault="00E35911" w:rsidP="00BC7DEF">
            <w:pPr>
              <w:pStyle w:val="a5"/>
              <w:numPr>
                <w:ilvl w:val="0"/>
                <w:numId w:val="3"/>
              </w:numPr>
              <w:ind w:left="-1" w:firstLine="284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hAnsi="Times New Roman"/>
                <w:sz w:val="24"/>
                <w:szCs w:val="24"/>
              </w:rPr>
              <w:t>Увеличение количества</w:t>
            </w: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граждан, принявших участие в обсуждении и принятии политических решений на местном уровне на территории </w:t>
            </w:r>
            <w:r w:rsidRPr="0084037E">
              <w:rPr>
                <w:rFonts w:ascii="Times New Roman" w:hAnsi="Times New Roman"/>
                <w:sz w:val="24"/>
                <w:szCs w:val="24"/>
              </w:rPr>
              <w:t>МО Березовский район</w:t>
            </w: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с использованием Интернет - голосования, прямых, телефонных и он-лайн опросов, с 0 до 5000 человек.</w:t>
            </w:r>
          </w:p>
          <w:p w:rsidR="00E35911" w:rsidRPr="0084037E" w:rsidRDefault="00E35911" w:rsidP="00BC7DEF">
            <w:pPr>
              <w:pStyle w:val="ConsPlusTitle"/>
              <w:numPr>
                <w:ilvl w:val="0"/>
                <w:numId w:val="3"/>
              </w:numPr>
              <w:tabs>
                <w:tab w:val="left" w:pos="192"/>
                <w:tab w:val="left" w:pos="708"/>
              </w:tabs>
              <w:ind w:left="-1" w:firstLine="28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Увеличение доли населения, удовлетворенного деятельностью органов местного самоуправления Березовского района с 64% до 70% </w:t>
            </w:r>
          </w:p>
          <w:p w:rsidR="00E35911" w:rsidRPr="0084037E" w:rsidRDefault="00E35911" w:rsidP="00BC7DEF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10.  Сохранение информационных выпусков АТВ «Березово», 100 единиц.</w:t>
            </w:r>
          </w:p>
          <w:p w:rsidR="00E35911" w:rsidRPr="0084037E" w:rsidRDefault="00E35911" w:rsidP="00BC7DEF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11. Сохранение тиража газеты Жизнь Югры, 650 единиц.</w:t>
            </w:r>
          </w:p>
          <w:p w:rsidR="00E35911" w:rsidRPr="0084037E" w:rsidRDefault="00E35911" w:rsidP="00BC7DEF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12. Сохранение газетной площади опубликованных материалов в газете Жизнь Югры </w:t>
            </w: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lastRenderedPageBreak/>
              <w:t>24 страницы.</w:t>
            </w:r>
          </w:p>
          <w:p w:rsidR="00E35911" w:rsidRPr="0084037E" w:rsidRDefault="00E35911" w:rsidP="00BC7DEF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13. Сохранение количества ретранслируемых ТВ-каналов, 1 канал.</w:t>
            </w:r>
          </w:p>
          <w:p w:rsidR="00E35911" w:rsidRPr="0084037E" w:rsidRDefault="00E35911" w:rsidP="00BC7DEF">
            <w:pPr>
              <w:pStyle w:val="a5"/>
              <w:ind w:left="-1" w:firstLine="257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14. Сохранение количества часов собственного вещания АТВ «Березово», 6 часов в неделю.</w:t>
            </w:r>
          </w:p>
          <w:p w:rsidR="00E35911" w:rsidRPr="0084037E" w:rsidRDefault="00E35911" w:rsidP="00BC7DEF">
            <w:pPr>
              <w:pStyle w:val="a5"/>
              <w:ind w:left="-1" w:firstLine="2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15. Обеспечение доли населенных пунктов Березовского района, в которых проведены мероприятия в связи с наступившими юбилейными датами, на уровне не менее 100%;</w:t>
            </w: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Сроки реализации муниципальной программы (разрабатывается на срок от трех лет)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BC7DEF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2021 − 2025 годы и на период до 2030 года</w:t>
            </w:r>
          </w:p>
        </w:tc>
      </w:tr>
      <w:tr w:rsidR="0084037E" w:rsidRPr="0084037E" w:rsidTr="00BC7DEF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911" w:rsidRPr="0084037E" w:rsidRDefault="00E35911" w:rsidP="00BC7DEF">
            <w:pPr>
              <w:tabs>
                <w:tab w:val="left" w:pos="1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муниципальной программы в 2021 − 2025 годах и на период до 2030 года составляет 257870,0</w:t>
            </w: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тыс. руб., в том числе:</w:t>
            </w:r>
          </w:p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1) за счёт средств бюджета Березовского района – 235140,00 тыс. рублей, из них:</w:t>
            </w:r>
          </w:p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2021 год-23514,0 тыс. руб.;</w:t>
            </w:r>
          </w:p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2022 год-23514,0 тыс. руб.;</w:t>
            </w:r>
          </w:p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2023 год-23514,0 тыс. руб.;</w:t>
            </w:r>
          </w:p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2024 год-23514,0 тыс. руб.;</w:t>
            </w:r>
          </w:p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2025 год-23514,0 тыс. руб.;</w:t>
            </w:r>
          </w:p>
          <w:p w:rsidR="00E35911" w:rsidRPr="0084037E" w:rsidRDefault="00E35911" w:rsidP="00BC7D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2026-2030 годы-117570,0 тыс. руб.</w:t>
            </w:r>
          </w:p>
          <w:p w:rsidR="00E35911" w:rsidRPr="0084037E" w:rsidRDefault="00E35911" w:rsidP="00BC7DEF">
            <w:pPr>
              <w:tabs>
                <w:tab w:val="left" w:pos="1134"/>
              </w:tabs>
              <w:ind w:firstLine="56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за счет внебюджетных источников 22730,0 тыс. рублей, из них:</w:t>
            </w:r>
          </w:p>
          <w:p w:rsidR="00E35911" w:rsidRPr="0084037E" w:rsidRDefault="00E35911" w:rsidP="00BC7DEF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2021 год-2 273,0 тыс. руб.;</w:t>
            </w:r>
          </w:p>
          <w:p w:rsidR="00E35911" w:rsidRPr="0084037E" w:rsidRDefault="00E35911" w:rsidP="00BC7DEF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2022 год-2 273,0 тыс. руб.;</w:t>
            </w:r>
          </w:p>
          <w:p w:rsidR="00E35911" w:rsidRPr="0084037E" w:rsidRDefault="00E35911" w:rsidP="00BC7DEF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2023 год-2 273,0 тыс. руб.;</w:t>
            </w:r>
          </w:p>
          <w:p w:rsidR="00E35911" w:rsidRPr="0084037E" w:rsidRDefault="00E35911" w:rsidP="00BC7DEF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2024 год-2 273,0 тыс. руб.;</w:t>
            </w:r>
          </w:p>
          <w:p w:rsidR="00E35911" w:rsidRPr="0084037E" w:rsidRDefault="00E35911" w:rsidP="00BC7DEF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2025 год-2 273,0 тыс. руб.;</w:t>
            </w:r>
          </w:p>
          <w:p w:rsidR="00E35911" w:rsidRPr="0084037E" w:rsidRDefault="00E35911" w:rsidP="00BC7DEF">
            <w:pPr>
              <w:tabs>
                <w:tab w:val="left" w:pos="1134"/>
              </w:tabs>
              <w:ind w:firstLine="2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- на 2026-2030 годы- 11365,0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37E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</w:tr>
    </w:tbl>
    <w:p w:rsidR="00E35911" w:rsidRPr="0084037E" w:rsidRDefault="00E35911" w:rsidP="00E35911">
      <w:pPr>
        <w:rPr>
          <w:rFonts w:ascii="Times New Roman" w:hAnsi="Times New Roman" w:cs="Times New Roman"/>
          <w:sz w:val="24"/>
          <w:szCs w:val="24"/>
        </w:rPr>
      </w:pPr>
    </w:p>
    <w:p w:rsidR="00E35911" w:rsidRPr="0084037E" w:rsidRDefault="00E35911" w:rsidP="00E35911">
      <w:pPr>
        <w:rPr>
          <w:rFonts w:ascii="Times New Roman" w:hAnsi="Times New Roman" w:cs="Times New Roman"/>
          <w:sz w:val="24"/>
          <w:szCs w:val="24"/>
        </w:rPr>
      </w:pPr>
    </w:p>
    <w:p w:rsidR="00E35911" w:rsidRPr="0084037E" w:rsidRDefault="00E35911" w:rsidP="00E35911">
      <w:pPr>
        <w:rPr>
          <w:rFonts w:ascii="Times New Roman" w:hAnsi="Times New Roman" w:cs="Times New Roman"/>
          <w:sz w:val="24"/>
          <w:szCs w:val="24"/>
        </w:rPr>
      </w:pPr>
    </w:p>
    <w:p w:rsidR="00E35911" w:rsidRPr="0084037E" w:rsidRDefault="00E35911" w:rsidP="0087678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930B8" w:rsidRPr="0084037E" w:rsidRDefault="00F930B8" w:rsidP="00F930B8">
      <w:pPr>
        <w:rPr>
          <w:rFonts w:ascii="Times New Roman" w:hAnsi="Times New Roman" w:cs="Times New Roman"/>
          <w:sz w:val="24"/>
          <w:szCs w:val="24"/>
        </w:rPr>
        <w:sectPr w:rsidR="00F930B8" w:rsidRPr="0084037E" w:rsidSect="002E3190">
          <w:pgSz w:w="11906" w:h="16838"/>
          <w:pgMar w:top="709" w:right="850" w:bottom="284" w:left="1276" w:header="709" w:footer="709" w:gutter="0"/>
          <w:cols w:space="708"/>
          <w:docGrid w:linePitch="360"/>
        </w:sectPr>
      </w:pPr>
    </w:p>
    <w:p w:rsidR="00061F62" w:rsidRPr="00BC7DEF" w:rsidRDefault="00061F62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C7DE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2 </w:t>
      </w:r>
    </w:p>
    <w:p w:rsidR="00061F62" w:rsidRPr="00BC7DEF" w:rsidRDefault="00061F62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C7DEF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Березовского района </w:t>
      </w:r>
    </w:p>
    <w:p w:rsidR="00061F62" w:rsidRPr="00BC7DEF" w:rsidRDefault="00BC7DEF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13.05.2021 № 483</w:t>
      </w:r>
    </w:p>
    <w:p w:rsidR="00061F62" w:rsidRPr="0084037E" w:rsidRDefault="00061F62" w:rsidP="00061F62">
      <w:pPr>
        <w:pStyle w:val="3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061F62" w:rsidRPr="0084037E" w:rsidRDefault="00061F62" w:rsidP="00061F62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84037E">
        <w:rPr>
          <w:rFonts w:ascii="Times New Roman" w:hAnsi="Times New Roman" w:cs="Times New Roman"/>
          <w:sz w:val="24"/>
          <w:szCs w:val="24"/>
        </w:rPr>
        <w:t>Раздел 2 «Механизм реализации мероприятий муниципальной программы»</w:t>
      </w:r>
    </w:p>
    <w:p w:rsidR="00061F62" w:rsidRPr="0084037E" w:rsidRDefault="00061F62" w:rsidP="00061F62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</w:p>
    <w:p w:rsidR="00061F62" w:rsidRPr="0084037E" w:rsidRDefault="00061F62" w:rsidP="00061F62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  <w:r w:rsidRPr="0084037E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2.1. Реализацию муниципальной программы осуществляет ответственный исполнитель – информационно – аналитический отдел администрации Березовского района с соисполнителями (Муниципальным автономным учреждением «Березовский медиацентр», Комитетом по земельным ресурсам и управлению муниципальным имуществом администрации Березовского района; Комитет</w:t>
      </w:r>
      <w:r w:rsidR="002E3190" w:rsidRPr="0084037E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ом</w:t>
      </w:r>
      <w:r w:rsidRPr="0084037E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 спорта и молодежной политики администрации Березовского района, администрациями городских и сельских поселений Березовского района).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Финансовое обеспечение мероприятий муниципальной программы, устанавливается решением Думы Березовского района о бюджете на очередной финансовый год и плановый период. 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Механизм реализации муниципальной программы представляет собой комплекс мер, направленных на формирование гражданского общества Березовского района, включая организацию, финансирование мероприятий, направленных на развитие гражданского общества и информирование общественности о ходе и результатах ее реализации, софинансирование проектов инициативного бюджетирования.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Ответственный исполнитель муниципальной программы выполняет следующие основные задачи: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-обеспечивает в ходе реализации муниципальной программы координацию деятельности </w:t>
      </w:r>
      <w:r w:rsidRPr="0084037E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Муниципального автономного учреждения</w:t>
      </w: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 «Березовский медиацентр» в части осуществления основных мероприятий муниципальной программы и контролирует их исполнение; 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-осуществляет контроль за исполнением муниципального задания </w:t>
      </w:r>
      <w:r w:rsidRPr="0084037E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Муниципального автономного учреждения «Березовский медиацентр»</w:t>
      </w:r>
      <w:r w:rsidRPr="0084037E">
        <w:rPr>
          <w:rFonts w:ascii="Times New Roman" w:hAnsi="Times New Roman" w:cs="Times New Roman"/>
          <w:b w:val="0"/>
          <w:sz w:val="24"/>
          <w:szCs w:val="24"/>
        </w:rPr>
        <w:t>, качества и объема выполняемых услуг и работ;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-разрабатывает в пределах своих полномочий проекты нормативных правовых актов, необходимых для выполнения муниципальной программы и мероприятий муниципальной программы;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-проводит анализ эффективности выполнения программных мероприятий;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-в пределах своей компетенции осуществляет координацию деятельности соисполнителей муниципальной программы; 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-обеспечивает координацию за ходом выполнения основных мероприятий муниципальной программы, выявляет их отклонение от предусмотренных целей, устанавливает причины и принимает меры по устранению отклонений;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 обеспечивает организацию и проведение мероприятий, с целью осуществления мониторинга общественного мнения;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-осуществляет ведение отчетности о выполнении муниципальной программы (ежеквартально и по итогам текущего года), готовит иную информацию, отражающую ход реализации основных мероприятий муниципальной программы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Ответственный исполнитель совместно с соисполнителями: 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-осуществляет корректировку муниципальной программы, по согласованию с соисполнителями принимает решение о внесении изменений в состав основных мероприятий, сроки их реализации, объем финансирования;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-формирует комплексный план (сетевой график) по реализации муниципальной программы на финансовый год, при необходимости обеспечивает его корректировку в течение года;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-принимает меры для полного и качественного выполнения мероприятий муниципальной программы.</w:t>
      </w:r>
    </w:p>
    <w:p w:rsidR="00061F62" w:rsidRPr="0084037E" w:rsidRDefault="00061F62" w:rsidP="00061F62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  <w:r w:rsidRPr="0084037E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lastRenderedPageBreak/>
        <w:t>Соисполнители муниципальной программы в рамках своей компетенции: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-готовят предложения по внесению изменений в муниципальную программу; </w:t>
      </w:r>
    </w:p>
    <w:p w:rsidR="00061F62" w:rsidRPr="0084037E" w:rsidRDefault="00061F62" w:rsidP="00061F62">
      <w:pPr>
        <w:pStyle w:val="3"/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</w:pPr>
      <w:r w:rsidRPr="0084037E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>-предоставляют ответственному исполнителю муниципальной программы необходимую информацию для подготовки соответствующих форм отчетности о ходе реализации муниципальной программы, иную информацию, отражающую ход реализации основных мероприятий муниципальной программы.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2.2. В целях эффективного исполнения мероприятий муниципальной программы используются следующие механизмы: 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 применение инструментов «бережливого производства», которое способствует ускорению принятия стратегических решений, улучшению взаимодействия между органами власти района;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 заключение муниципальными заказчиками муниципальных контрактов на приобретение товаров (оказание услуг, выполнение работ) для муниципальных нужд в порядке, установленном законодательством Российской Федерации;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- разработка и принятие муниципальных правовых актов, договоров и иных документов, необходимых для выполнения муниципальной программы; 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- ежегодное уточнение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 реализации муниципальной программы; 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 информирование общественности о ходе и результатах реализации, финансирования программных мероприятий;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- предоставление на конкурсной основе грантов в форме субсидий социально ориентированным некоммерческим организациям, осуществляющим деятельность на территории Березовского района и реализующим социально значимые проекты; 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 организация функционирования телевещания на базе студии АТВ «Березово», издательство газеты «Жизнь Югры», подготовка и размещение информации о деятельности органов местного самоуправления муниципального образования Березовский район осуществляется предоставлением субсидии учреждению на финансовое обеспечение муниципального задания на выполнение работ МАУ «Березовский медиацентр».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-осуществление мониторинга политических, социально-экономических и иных процессов, оказывающих влияние на формирование общественного мнения в муниципальном образовании Березовский район.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2.3. Механизм инициативного бюджетирования реализуется посредством: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 xml:space="preserve">-проведения конкурсного отбора проектов и определения социально значимых проектов на территориях поселений с привлечением граждан и организаций через софинансирование проектов инициативного бюджетирования, и направлен на поддержку поселений в осуществлении местного самоуправления. 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hAnsi="Times New Roman" w:cs="Times New Roman"/>
          <w:b w:val="0"/>
          <w:sz w:val="24"/>
          <w:szCs w:val="24"/>
        </w:rPr>
        <w:t>-предоставления городским и сельским поселениям Березовского района иных межбюджетных трансфертов в целях развития исторических и иных местных традиций на софинансирование проектов, отобранных на условиях инициативного бюджетирования по изготовлению и установке объектов монументально-декоративного искусства: памятников, монументов, памятных знаков, мемориальных досок, стел, скульптурных композиций; по обустройству и (или) оборудованию парков, скверов, площадей.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  <w:r w:rsidRPr="0084037E">
        <w:rPr>
          <w:rFonts w:ascii="Times New Roman" w:eastAsia="Calibri" w:hAnsi="Times New Roman" w:cs="Times New Roman"/>
          <w:b w:val="0"/>
          <w:sz w:val="24"/>
          <w:szCs w:val="24"/>
          <w:lang w:eastAsia="en-US"/>
        </w:rPr>
        <w:t xml:space="preserve">2.4. </w:t>
      </w:r>
      <w:r w:rsidRPr="0084037E">
        <w:rPr>
          <w:rFonts w:ascii="Times New Roman" w:hAnsi="Times New Roman" w:cs="Times New Roman"/>
          <w:b w:val="0"/>
          <w:sz w:val="24"/>
          <w:szCs w:val="24"/>
        </w:rPr>
        <w:t>Внедрение технологий бережливого производства при реализации муниципальной программы возможно в соответствии с Концепцией «Бережливый регион в Ханты-Мансийском автономном округе – Югре», утвержденной распоряжением Правительства Ханты-Мансийского автономного округа – Югры от 19.08.2016 № 455-рп и распоряжением Администрации Березовского района № 149-р от 19.03.2018 «О внедрении системы бережливого производства»</w:t>
      </w: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</w:pPr>
    </w:p>
    <w:p w:rsidR="00061F62" w:rsidRPr="0084037E" w:rsidRDefault="00061F62" w:rsidP="00061F62">
      <w:pPr>
        <w:pStyle w:val="3"/>
        <w:rPr>
          <w:rFonts w:ascii="Times New Roman" w:hAnsi="Times New Roman" w:cs="Times New Roman"/>
          <w:b w:val="0"/>
          <w:sz w:val="24"/>
          <w:szCs w:val="24"/>
        </w:rPr>
        <w:sectPr w:rsidR="00061F62" w:rsidRPr="0084037E" w:rsidSect="007B22C2">
          <w:pgSz w:w="11906" w:h="16838"/>
          <w:pgMar w:top="1134" w:right="850" w:bottom="1134" w:left="1276" w:header="709" w:footer="709" w:gutter="0"/>
          <w:cols w:space="708"/>
          <w:docGrid w:linePitch="360"/>
        </w:sectPr>
      </w:pPr>
    </w:p>
    <w:p w:rsidR="00E25E04" w:rsidRPr="00BC7DEF" w:rsidRDefault="00E25E04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C7DEF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061F62" w:rsidRPr="00BC7DEF">
        <w:rPr>
          <w:rFonts w:ascii="Times New Roman" w:eastAsia="Times New Roman" w:hAnsi="Times New Roman" w:cs="Times New Roman"/>
          <w:sz w:val="24"/>
          <w:szCs w:val="24"/>
        </w:rPr>
        <w:t xml:space="preserve"> 3</w:t>
      </w:r>
    </w:p>
    <w:p w:rsidR="00E25E04" w:rsidRPr="00BC7DEF" w:rsidRDefault="00E25E04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C7DEF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Березовского района </w:t>
      </w:r>
    </w:p>
    <w:p w:rsidR="00BC7DEF" w:rsidRPr="00BC7DEF" w:rsidRDefault="00BC7DEF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13.05.2021 № 483</w:t>
      </w:r>
    </w:p>
    <w:p w:rsidR="00E25E04" w:rsidRPr="0084037E" w:rsidRDefault="00E25E04" w:rsidP="00F930B8">
      <w:pPr>
        <w:widowControl w:val="0"/>
        <w:suppressAutoHyphens/>
        <w:jc w:val="right"/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</w:pPr>
    </w:p>
    <w:p w:rsidR="00F930B8" w:rsidRPr="0084037E" w:rsidRDefault="00F930B8" w:rsidP="00F930B8">
      <w:pPr>
        <w:widowControl w:val="0"/>
        <w:suppressAutoHyphens/>
        <w:jc w:val="right"/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</w:pPr>
      <w:r w:rsidRPr="0084037E">
        <w:rPr>
          <w:rFonts w:ascii="Times New Roman" w:hAnsi="Times New Roman" w:cs="Times New Roman"/>
          <w:kern w:val="2"/>
          <w:sz w:val="24"/>
          <w:szCs w:val="24"/>
          <w:lang w:eastAsia="hi-IN" w:bidi="hi-IN"/>
        </w:rPr>
        <w:t>Таблица 1</w:t>
      </w:r>
    </w:p>
    <w:p w:rsidR="00F930B8" w:rsidRPr="0084037E" w:rsidRDefault="00F930B8" w:rsidP="00F930B8">
      <w:pPr>
        <w:widowControl w:val="0"/>
        <w:suppressAutoHyphens/>
        <w:jc w:val="center"/>
        <w:rPr>
          <w:rFonts w:ascii="Times New Roman" w:hAnsi="Times New Roman" w:cs="Times New Roman"/>
          <w:b/>
          <w:kern w:val="2"/>
          <w:sz w:val="28"/>
          <w:szCs w:val="28"/>
          <w:lang w:eastAsia="hi-IN" w:bidi="hi-IN"/>
        </w:rPr>
      </w:pPr>
      <w:r w:rsidRPr="0084037E">
        <w:rPr>
          <w:rFonts w:ascii="Times New Roman" w:hAnsi="Times New Roman" w:cs="Times New Roman"/>
          <w:b/>
          <w:kern w:val="2"/>
          <w:sz w:val="28"/>
          <w:szCs w:val="28"/>
          <w:lang w:eastAsia="hi-IN" w:bidi="hi-IN"/>
        </w:rPr>
        <w:t>Целевые показатели муниципальной программы</w:t>
      </w:r>
    </w:p>
    <w:p w:rsidR="00F930B8" w:rsidRPr="0084037E" w:rsidRDefault="00F930B8" w:rsidP="00F930B8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0"/>
          <w:szCs w:val="20"/>
        </w:rPr>
      </w:pP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3"/>
        <w:gridCol w:w="3393"/>
        <w:gridCol w:w="1315"/>
        <w:gridCol w:w="764"/>
        <w:gridCol w:w="764"/>
        <w:gridCol w:w="935"/>
        <w:gridCol w:w="850"/>
        <w:gridCol w:w="851"/>
        <w:gridCol w:w="850"/>
        <w:gridCol w:w="1107"/>
        <w:gridCol w:w="3458"/>
      </w:tblGrid>
      <w:tr w:rsidR="0084037E" w:rsidRPr="0084037E" w:rsidTr="00D633D5">
        <w:trPr>
          <w:trHeight w:val="1306"/>
        </w:trPr>
        <w:tc>
          <w:tcPr>
            <w:tcW w:w="1023" w:type="dxa"/>
            <w:vMerge w:val="restart"/>
          </w:tcPr>
          <w:p w:rsidR="00DA469D" w:rsidRPr="0084037E" w:rsidRDefault="00DA469D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№ показателя</w:t>
            </w:r>
          </w:p>
        </w:tc>
        <w:tc>
          <w:tcPr>
            <w:tcW w:w="3393" w:type="dxa"/>
            <w:vMerge w:val="restart"/>
          </w:tcPr>
          <w:p w:rsidR="00DA469D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Наименование целевых показателей</w:t>
            </w:r>
          </w:p>
        </w:tc>
        <w:tc>
          <w:tcPr>
            <w:tcW w:w="1315" w:type="dxa"/>
            <w:vMerge w:val="restart"/>
          </w:tcPr>
          <w:p w:rsidR="00DA469D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014" w:type="dxa"/>
            <w:gridSpan w:val="6"/>
          </w:tcPr>
          <w:p w:rsidR="00DA469D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Значения показателя по годам</w:t>
            </w:r>
          </w:p>
        </w:tc>
        <w:tc>
          <w:tcPr>
            <w:tcW w:w="1107" w:type="dxa"/>
          </w:tcPr>
          <w:p w:rsidR="00DA469D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Целевое значение показателя на момент окончания реализации муниципальной программы</w:t>
            </w:r>
          </w:p>
        </w:tc>
        <w:tc>
          <w:tcPr>
            <w:tcW w:w="3458" w:type="dxa"/>
          </w:tcPr>
          <w:p w:rsidR="00DA469D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Расчет показателя *</w:t>
            </w:r>
          </w:p>
          <w:p w:rsidR="00DA469D" w:rsidRPr="0084037E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DA469D">
            <w:pP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DA469D">
            <w:pPr>
              <w:tabs>
                <w:tab w:val="left" w:pos="3180"/>
              </w:tabs>
              <w:ind w:right="116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ab/>
            </w:r>
          </w:p>
        </w:tc>
      </w:tr>
      <w:tr w:rsidR="0084037E" w:rsidRPr="0084037E" w:rsidTr="00D633D5">
        <w:trPr>
          <w:trHeight w:val="333"/>
        </w:trPr>
        <w:tc>
          <w:tcPr>
            <w:tcW w:w="1023" w:type="dxa"/>
            <w:vMerge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393" w:type="dxa"/>
            <w:vMerge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15" w:type="dxa"/>
            <w:vMerge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64" w:type="dxa"/>
          </w:tcPr>
          <w:p w:rsidR="00176ACB" w:rsidRPr="0084037E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2021 г.</w:t>
            </w:r>
          </w:p>
        </w:tc>
        <w:tc>
          <w:tcPr>
            <w:tcW w:w="764" w:type="dxa"/>
          </w:tcPr>
          <w:p w:rsidR="00176ACB" w:rsidRPr="0084037E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2022 г.</w:t>
            </w:r>
          </w:p>
        </w:tc>
        <w:tc>
          <w:tcPr>
            <w:tcW w:w="935" w:type="dxa"/>
          </w:tcPr>
          <w:p w:rsidR="00176ACB" w:rsidRPr="0084037E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2023 г.</w:t>
            </w:r>
          </w:p>
        </w:tc>
        <w:tc>
          <w:tcPr>
            <w:tcW w:w="850" w:type="dxa"/>
          </w:tcPr>
          <w:p w:rsidR="00176ACB" w:rsidRPr="0084037E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2024 г.</w:t>
            </w:r>
          </w:p>
        </w:tc>
        <w:tc>
          <w:tcPr>
            <w:tcW w:w="851" w:type="dxa"/>
          </w:tcPr>
          <w:p w:rsidR="00176ACB" w:rsidRPr="0084037E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2025 г.</w:t>
            </w:r>
          </w:p>
        </w:tc>
        <w:tc>
          <w:tcPr>
            <w:tcW w:w="850" w:type="dxa"/>
          </w:tcPr>
          <w:p w:rsidR="00176ACB" w:rsidRPr="0084037E" w:rsidRDefault="005244A4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2026-2030 гг.</w:t>
            </w:r>
          </w:p>
        </w:tc>
        <w:tc>
          <w:tcPr>
            <w:tcW w:w="1107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458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84037E" w:rsidRPr="0084037E" w:rsidTr="00D633D5">
        <w:trPr>
          <w:trHeight w:val="361"/>
        </w:trPr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1.</w:t>
            </w:r>
          </w:p>
        </w:tc>
        <w:tc>
          <w:tcPr>
            <w:tcW w:w="3393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7.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850" w:type="dxa"/>
          </w:tcPr>
          <w:p w:rsidR="00176ACB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9.</w:t>
            </w:r>
          </w:p>
        </w:tc>
        <w:tc>
          <w:tcPr>
            <w:tcW w:w="1107" w:type="dxa"/>
          </w:tcPr>
          <w:p w:rsidR="00176ACB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10</w:t>
            </w:r>
            <w:r w:rsidR="00176ACB"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3458" w:type="dxa"/>
          </w:tcPr>
          <w:p w:rsidR="00176ACB" w:rsidRPr="0084037E" w:rsidRDefault="00176ACB" w:rsidP="00DA469D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</w:t>
            </w:r>
            <w:r w:rsidR="00DA469D"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</w:t>
            </w: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.</w:t>
            </w:r>
          </w:p>
        </w:tc>
      </w:tr>
      <w:tr w:rsidR="0084037E" w:rsidRPr="0084037E" w:rsidTr="00D633D5">
        <w:trPr>
          <w:trHeight w:val="1138"/>
        </w:trPr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393" w:type="dxa"/>
          </w:tcPr>
          <w:p w:rsidR="00176ACB" w:rsidRPr="0084037E" w:rsidRDefault="00176ACB" w:rsidP="001849BE">
            <w:pPr>
              <w:tabs>
                <w:tab w:val="left" w:pos="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Количество социально значимых проектов, реализуемых социально ориентированными некоммерческими организациями на территории МО Березовский район, получивши</w:t>
            </w:r>
            <w:r w:rsidR="003B6DD7" w:rsidRPr="0084037E">
              <w:rPr>
                <w:rFonts w:ascii="Times New Roman" w:hAnsi="Times New Roman" w:cs="Times New Roman"/>
                <w:sz w:val="24"/>
                <w:szCs w:val="24"/>
              </w:rPr>
              <w:t>х фин</w:t>
            </w:r>
            <w:r w:rsidR="00E84AB0" w:rsidRPr="0084037E">
              <w:rPr>
                <w:rFonts w:ascii="Times New Roman" w:hAnsi="Times New Roman" w:cs="Times New Roman"/>
                <w:sz w:val="24"/>
                <w:szCs w:val="24"/>
              </w:rPr>
              <w:t>ансовую  поддержку, единиц.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6ACB" w:rsidRPr="0084037E" w:rsidRDefault="00E84AB0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1107" w:type="dxa"/>
            <w:tcBorders>
              <w:left w:val="single" w:sz="4" w:space="0" w:color="auto"/>
            </w:tcBorders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  <w:r w:rsidR="00E84AB0"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3458" w:type="dxa"/>
          </w:tcPr>
          <w:p w:rsidR="00176ACB" w:rsidRPr="0084037E" w:rsidRDefault="00176ACB" w:rsidP="00C5563E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Рассчитывается ежегодно по итогам конкурсов на предоставление грантов главы Березовского района на развитие гражданского общества, исходя из количества социально значимых проектов</w:t>
            </w:r>
            <w:r w:rsidR="0071290B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ориентированных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некоммерческих организаций, пол</w:t>
            </w:r>
            <w:r w:rsidR="00C5563E" w:rsidRPr="0084037E">
              <w:rPr>
                <w:rFonts w:ascii="Times New Roman" w:hAnsi="Times New Roman" w:cs="Times New Roman"/>
                <w:sz w:val="24"/>
                <w:szCs w:val="24"/>
              </w:rPr>
              <w:t>учивших муниципальную поддержку.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393" w:type="dxa"/>
          </w:tcPr>
          <w:p w:rsidR="00176ACB" w:rsidRPr="0084037E" w:rsidRDefault="00176ACB" w:rsidP="003248B7">
            <w:pPr>
              <w:widowControl w:val="0"/>
              <w:suppressAutoHyphens/>
              <w:ind w:right="34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Количество реализованных проектов инициативного бюджетирования на территор</w:t>
            </w:r>
            <w:r w:rsidR="003B6DD7" w:rsidRPr="0084037E">
              <w:rPr>
                <w:rFonts w:ascii="Times New Roman" w:hAnsi="Times New Roman" w:cs="Times New Roman"/>
                <w:sz w:val="24"/>
                <w:szCs w:val="24"/>
              </w:rPr>
              <w:t>ии МО</w:t>
            </w:r>
            <w:r w:rsidR="00E84AB0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Березовский район, единиц.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764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764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935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850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851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850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1107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45</w:t>
            </w:r>
          </w:p>
        </w:tc>
        <w:tc>
          <w:tcPr>
            <w:tcW w:w="3458" w:type="dxa"/>
          </w:tcPr>
          <w:p w:rsidR="00176ACB" w:rsidRPr="0084037E" w:rsidRDefault="00176ACB" w:rsidP="009C3FF9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Рассчитывается ежегодно по итогам приемки выполненных работ проектов инициативного бюджетирования городскими и сельскими поселениями района на соответствующий фи</w:t>
            </w:r>
            <w:r w:rsidR="009C3FF9" w:rsidRPr="0084037E">
              <w:rPr>
                <w:rFonts w:ascii="Times New Roman" w:hAnsi="Times New Roman" w:cs="Times New Roman"/>
                <w:sz w:val="24"/>
                <w:szCs w:val="24"/>
              </w:rPr>
              <w:t>нансовый год на указанные цели.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3. </w:t>
            </w:r>
          </w:p>
        </w:tc>
        <w:tc>
          <w:tcPr>
            <w:tcW w:w="3393" w:type="dxa"/>
          </w:tcPr>
          <w:p w:rsidR="00176ACB" w:rsidRPr="0084037E" w:rsidRDefault="00176ACB" w:rsidP="00E460B3">
            <w:pPr>
              <w:tabs>
                <w:tab w:val="left" w:pos="42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Площадь помещений, переданных во владение (пользование) социально ориентированным некоммерческим организациям на территории МО Березовский район в течение года, кв.м.*</w:t>
            </w:r>
          </w:p>
          <w:p w:rsidR="00176ACB" w:rsidRPr="0084037E" w:rsidRDefault="00176ACB" w:rsidP="00E460B3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15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lastRenderedPageBreak/>
              <w:t>757,5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857,5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957,5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1057,5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1157,5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1257,5</w:t>
            </w:r>
          </w:p>
        </w:tc>
        <w:tc>
          <w:tcPr>
            <w:tcW w:w="850" w:type="dxa"/>
          </w:tcPr>
          <w:p w:rsidR="00176ACB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1257,5</w:t>
            </w:r>
          </w:p>
        </w:tc>
        <w:tc>
          <w:tcPr>
            <w:tcW w:w="1107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1257,5</w:t>
            </w:r>
          </w:p>
        </w:tc>
        <w:tc>
          <w:tcPr>
            <w:tcW w:w="3458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Рассчитывается ежегодно, исходя из количества площади (в квадратных метрах), переданных во владение (пользование) </w:t>
            </w:r>
            <w:r w:rsidR="00C5563E" w:rsidRPr="0084037E">
              <w:rPr>
                <w:rFonts w:ascii="Times New Roman" w:hAnsi="Times New Roman" w:cs="Times New Roman"/>
                <w:sz w:val="24"/>
                <w:szCs w:val="24"/>
              </w:rPr>
              <w:t>социально ориентированным некоммерческим организациям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4.</w:t>
            </w:r>
          </w:p>
        </w:tc>
        <w:tc>
          <w:tcPr>
            <w:tcW w:w="3393" w:type="dxa"/>
          </w:tcPr>
          <w:p w:rsidR="00176ACB" w:rsidRPr="0084037E" w:rsidRDefault="003B6DD7" w:rsidP="00E84AB0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Количество социально ориентированных</w:t>
            </w:r>
            <w:r w:rsidR="00176ACB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E84AB0" w:rsidRPr="0084037E">
              <w:rPr>
                <w:rFonts w:ascii="Times New Roman" w:hAnsi="Times New Roman" w:cs="Times New Roman"/>
                <w:sz w:val="24"/>
                <w:szCs w:val="24"/>
              </w:rPr>
              <w:t>екоммерческих</w:t>
            </w:r>
            <w:r w:rsidR="00176ACB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 w:rsidR="00E84AB0" w:rsidRPr="0084037E">
              <w:rPr>
                <w:rFonts w:ascii="Times New Roman" w:hAnsi="Times New Roman" w:cs="Times New Roman"/>
                <w:sz w:val="24"/>
                <w:szCs w:val="24"/>
              </w:rPr>
              <w:t>й, осуществляющих</w:t>
            </w:r>
            <w:r w:rsidR="00176ACB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на территории МО Березовский район, </w:t>
            </w:r>
            <w:r w:rsidR="00E84AB0" w:rsidRPr="0084037E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  <w:r w:rsidR="00DA469D" w:rsidRPr="0084037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48</w:t>
            </w:r>
          </w:p>
        </w:tc>
        <w:tc>
          <w:tcPr>
            <w:tcW w:w="1107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48</w:t>
            </w:r>
          </w:p>
        </w:tc>
        <w:tc>
          <w:tcPr>
            <w:tcW w:w="3458" w:type="dxa"/>
          </w:tcPr>
          <w:p w:rsidR="00176ACB" w:rsidRPr="0084037E" w:rsidRDefault="00176ACB" w:rsidP="0071290B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highlight w:val="yellow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Рассчитываетс</w:t>
            </w:r>
            <w:r w:rsidR="00C5563E"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я ежегодно, исходя из количества</w:t>
            </w: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71290B" w:rsidRPr="0084037E">
              <w:rPr>
                <w:rFonts w:ascii="Times New Roman" w:hAnsi="Times New Roman" w:cs="Times New Roman"/>
                <w:sz w:val="24"/>
                <w:szCs w:val="24"/>
              </w:rPr>
              <w:t>социально ориентированных некоммерческих организаций</w:t>
            </w: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осуществляющих деятельность в муниципальном образовании </w:t>
            </w:r>
            <w:r w:rsidR="00C5563E"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Березовский район </w:t>
            </w: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(нарастающим итогом)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3393" w:type="dxa"/>
          </w:tcPr>
          <w:p w:rsidR="00176ACB" w:rsidRPr="0084037E" w:rsidRDefault="00E84AB0" w:rsidP="00E84AB0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Количество социально ориентированных некоммерческих организаций</w:t>
            </w:r>
            <w:r w:rsidR="00176ACB" w:rsidRPr="0084037E">
              <w:rPr>
                <w:rFonts w:ascii="Times New Roman" w:hAnsi="Times New Roman" w:cs="Times New Roman"/>
                <w:sz w:val="24"/>
                <w:szCs w:val="24"/>
              </w:rPr>
              <w:t>, оказывающи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176ACB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услуги (выполняющи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176ACB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работы) социальной сферы на территории МО Березовский район, получивших финансовую поддержку из бюджета МО Березовский район, </w:t>
            </w:r>
            <w:r w:rsidR="00DA469D" w:rsidRPr="0084037E">
              <w:rPr>
                <w:rFonts w:ascii="Times New Roman" w:hAnsi="Times New Roman" w:cs="Times New Roman"/>
                <w:sz w:val="24"/>
                <w:szCs w:val="24"/>
              </w:rPr>
              <w:t>единиц. *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176ACB" w:rsidRPr="0084037E" w:rsidRDefault="009C3FF9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1107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3458" w:type="dxa"/>
          </w:tcPr>
          <w:p w:rsidR="00176ACB" w:rsidRPr="0084037E" w:rsidRDefault="00176ACB" w:rsidP="00C5563E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Рассчитывается ежегодно, исходя из количеств</w:t>
            </w:r>
            <w:r w:rsidR="00C5563E"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а</w:t>
            </w: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C5563E" w:rsidRPr="0084037E">
              <w:rPr>
                <w:rFonts w:ascii="Times New Roman" w:hAnsi="Times New Roman" w:cs="Times New Roman"/>
                <w:sz w:val="24"/>
                <w:szCs w:val="24"/>
              </w:rPr>
              <w:t>социально ориентированных некоммерческих организаций</w:t>
            </w: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,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оказывающих услуги (выполняющих работы) социальной сферы в муниципальном образовании </w:t>
            </w:r>
            <w:r w:rsidR="00C5563E" w:rsidRPr="0084037E">
              <w:rPr>
                <w:rFonts w:ascii="Times New Roman" w:hAnsi="Times New Roman" w:cs="Times New Roman"/>
                <w:sz w:val="24"/>
                <w:szCs w:val="24"/>
              </w:rPr>
              <w:t>Березовский район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, получивших финансовую поддержку из бюджета </w:t>
            </w:r>
            <w:r w:rsidR="00C5563E" w:rsidRPr="0084037E">
              <w:rPr>
                <w:rFonts w:ascii="Times New Roman" w:hAnsi="Times New Roman" w:cs="Times New Roman"/>
                <w:sz w:val="24"/>
                <w:szCs w:val="24"/>
              </w:rPr>
              <w:t>Березовского района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(нарастающим итогом)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3393" w:type="dxa"/>
          </w:tcPr>
          <w:p w:rsidR="00176ACB" w:rsidRPr="0084037E" w:rsidRDefault="00E84AB0" w:rsidP="00E84AB0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представителей </w:t>
            </w:r>
            <w:r w:rsidR="00176ACB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ориентированных некоммерческих организаций, принявших участие в образовательных мероприятиях, организованных </w:t>
            </w:r>
            <w:r w:rsidR="00176ACB"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администрацией Березовского района, </w:t>
            </w:r>
            <w:r w:rsidR="00DA469D" w:rsidRPr="0084037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9C3FF9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469D" w:rsidRPr="0084037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76ACB" w:rsidRPr="0084037E" w:rsidRDefault="009C3FF9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50</w:t>
            </w:r>
          </w:p>
        </w:tc>
        <w:tc>
          <w:tcPr>
            <w:tcW w:w="1107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10</w:t>
            </w:r>
            <w:r w:rsidR="009C3FF9"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3458" w:type="dxa"/>
          </w:tcPr>
          <w:p w:rsidR="00176ACB" w:rsidRPr="0084037E" w:rsidRDefault="00176ACB" w:rsidP="00D458F9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Рассчитывается ежегодно по итогам реализации образовательных программ и мероприятий, организуемых органами местного самоуправления Березовского района, исходя из количества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работников и добровольцев социально ориентированных некоммерческих организаций, прошедших подготовку и (или) получивших дополнительное профессиональное образование по программам, финансируемым за счет средств бюджета Березовского района.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7.</w:t>
            </w:r>
          </w:p>
        </w:tc>
        <w:tc>
          <w:tcPr>
            <w:tcW w:w="3393" w:type="dxa"/>
          </w:tcPr>
          <w:p w:rsidR="00176ACB" w:rsidRPr="0084037E" w:rsidRDefault="00176ACB" w:rsidP="00D458F9">
            <w:pPr>
              <w:tabs>
                <w:tab w:val="left" w:pos="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Количество зарегистрированных Территориальных общественных самоуправлений (ТОС) на территор</w:t>
            </w:r>
            <w:r w:rsidR="00E84AB0" w:rsidRPr="0084037E">
              <w:rPr>
                <w:rFonts w:ascii="Times New Roman" w:hAnsi="Times New Roman" w:cs="Times New Roman"/>
                <w:sz w:val="24"/>
                <w:szCs w:val="24"/>
              </w:rPr>
              <w:t>ии МО Березовский район, единиц.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" w:type="dxa"/>
          </w:tcPr>
          <w:p w:rsidR="00176ACB" w:rsidRPr="0084037E" w:rsidRDefault="00E84AB0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76ACB" w:rsidRPr="0084037E" w:rsidRDefault="00E84AB0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1107" w:type="dxa"/>
          </w:tcPr>
          <w:p w:rsidR="00176ACB" w:rsidRPr="0084037E" w:rsidRDefault="00E84AB0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3458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Рассчитывается ежегодно, исходя из количества </w:t>
            </w:r>
            <w:r w:rsidR="00C5563E" w:rsidRPr="0084037E">
              <w:rPr>
                <w:rFonts w:ascii="Times New Roman" w:hAnsi="Times New Roman" w:cs="Times New Roman"/>
                <w:sz w:val="24"/>
                <w:szCs w:val="24"/>
              </w:rPr>
              <w:t>Территориально общественных самоуправлений</w:t>
            </w: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, зарегистрированных на территории МО Березовский район</w:t>
            </w:r>
          </w:p>
        </w:tc>
      </w:tr>
      <w:tr w:rsidR="0084037E" w:rsidRPr="0084037E" w:rsidTr="005459AB">
        <w:trPr>
          <w:trHeight w:val="274"/>
        </w:trPr>
        <w:tc>
          <w:tcPr>
            <w:tcW w:w="1023" w:type="dxa"/>
          </w:tcPr>
          <w:p w:rsidR="005459AB" w:rsidRPr="0084037E" w:rsidRDefault="005459AB" w:rsidP="00D1515C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3393" w:type="dxa"/>
          </w:tcPr>
          <w:p w:rsidR="005459AB" w:rsidRPr="0084037E" w:rsidRDefault="005459AB" w:rsidP="00D1515C">
            <w:pPr>
              <w:pStyle w:val="a5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Количество граждан, принявших участие в обсуждении и принятии политических решений на местном уровне на территории </w:t>
            </w:r>
            <w:r w:rsidRPr="0084037E">
              <w:rPr>
                <w:rFonts w:ascii="Times New Roman" w:hAnsi="Times New Roman"/>
                <w:sz w:val="24"/>
                <w:szCs w:val="24"/>
              </w:rPr>
              <w:t>МО Березовский район</w:t>
            </w: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, с использованием Интернет - голосования, прямых, телефонных и он-лайн опросов, человек.</w:t>
            </w:r>
          </w:p>
        </w:tc>
        <w:tc>
          <w:tcPr>
            <w:tcW w:w="1315" w:type="dxa"/>
          </w:tcPr>
          <w:p w:rsidR="005459AB" w:rsidRPr="0084037E" w:rsidRDefault="005459AB" w:rsidP="00D151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</w:tcPr>
          <w:p w:rsidR="005459AB" w:rsidRPr="0084037E" w:rsidRDefault="005459AB" w:rsidP="00D151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764" w:type="dxa"/>
          </w:tcPr>
          <w:p w:rsidR="005459AB" w:rsidRPr="0084037E" w:rsidRDefault="005459AB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35" w:type="dxa"/>
          </w:tcPr>
          <w:p w:rsidR="005459AB" w:rsidRPr="0084037E" w:rsidRDefault="005459AB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:rsidR="005459AB" w:rsidRPr="0084037E" w:rsidRDefault="005459AB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1" w:type="dxa"/>
          </w:tcPr>
          <w:p w:rsidR="005459AB" w:rsidRPr="0084037E" w:rsidRDefault="005459AB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:rsidR="005459AB" w:rsidRPr="0084037E" w:rsidRDefault="005459AB" w:rsidP="00D1515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2500</w:t>
            </w:r>
          </w:p>
        </w:tc>
        <w:tc>
          <w:tcPr>
            <w:tcW w:w="1107" w:type="dxa"/>
          </w:tcPr>
          <w:p w:rsidR="005459AB" w:rsidRPr="0084037E" w:rsidRDefault="005459AB" w:rsidP="00D1515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5000</w:t>
            </w:r>
          </w:p>
        </w:tc>
        <w:tc>
          <w:tcPr>
            <w:tcW w:w="3458" w:type="dxa"/>
          </w:tcPr>
          <w:p w:rsidR="005459AB" w:rsidRPr="0084037E" w:rsidRDefault="005459AB" w:rsidP="00D1515C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Рассчитывается ежегодно, как количество жителей Березовского района, вовлеченных в обсуждение актуальных вопросов и проблем в течение календарного года, </w:t>
            </w:r>
            <w:r w:rsidRPr="0084037E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 использованием Интернет - голосования, прямых, телефонных и он-лайн опросов</w:t>
            </w:r>
          </w:p>
        </w:tc>
      </w:tr>
      <w:tr w:rsidR="0084037E" w:rsidRPr="0084037E" w:rsidTr="00D633D5">
        <w:trPr>
          <w:trHeight w:val="1232"/>
        </w:trPr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9.</w:t>
            </w:r>
          </w:p>
        </w:tc>
        <w:tc>
          <w:tcPr>
            <w:tcW w:w="3393" w:type="dxa"/>
          </w:tcPr>
          <w:p w:rsidR="00A972D4" w:rsidRPr="0084037E" w:rsidRDefault="00A972D4" w:rsidP="007122F4">
            <w:pPr>
              <w:pStyle w:val="ConsPlusTitle"/>
              <w:tabs>
                <w:tab w:val="left" w:pos="192"/>
                <w:tab w:val="left" w:pos="708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972D4" w:rsidRPr="0084037E" w:rsidRDefault="00A972D4" w:rsidP="007122F4">
            <w:pPr>
              <w:pStyle w:val="ConsPlusTitle"/>
              <w:tabs>
                <w:tab w:val="left" w:pos="192"/>
                <w:tab w:val="left" w:pos="708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A972D4" w:rsidRPr="0084037E" w:rsidRDefault="00A972D4" w:rsidP="007122F4">
            <w:pPr>
              <w:pStyle w:val="ConsPlusTitle"/>
              <w:tabs>
                <w:tab w:val="left" w:pos="192"/>
                <w:tab w:val="left" w:pos="708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176ACB" w:rsidRPr="0084037E" w:rsidRDefault="00176ACB" w:rsidP="007122F4">
            <w:pPr>
              <w:pStyle w:val="ConsPlusTitle"/>
              <w:tabs>
                <w:tab w:val="left" w:pos="192"/>
                <w:tab w:val="left" w:pos="708"/>
              </w:tabs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Доля населения, удовлетворенного деятельностью органов местного самоуправления Березовского района, %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850" w:type="dxa"/>
          </w:tcPr>
          <w:p w:rsidR="00DA469D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DA469D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176ACB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69</w:t>
            </w:r>
          </w:p>
        </w:tc>
        <w:tc>
          <w:tcPr>
            <w:tcW w:w="1107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70</w:t>
            </w:r>
          </w:p>
        </w:tc>
        <w:tc>
          <w:tcPr>
            <w:tcW w:w="3458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Рассчитывается ежегодно Департаментом общественных и внешних связей Ханты-Мансийского автономного округа – Югры путем проведения опроса населения и последующей публикацией результатов опроса в срок до 01 мая года, следующего за отчетным.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10.</w:t>
            </w:r>
          </w:p>
        </w:tc>
        <w:tc>
          <w:tcPr>
            <w:tcW w:w="3393" w:type="dxa"/>
          </w:tcPr>
          <w:p w:rsidR="00176ACB" w:rsidRPr="0084037E" w:rsidRDefault="00176ACB" w:rsidP="007122F4">
            <w:pPr>
              <w:widowControl w:val="0"/>
              <w:suppressAutoHyphens/>
              <w:ind w:left="34"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Информационные выпуски АТВ «Березово», единиц.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176ACB" w:rsidRPr="0084037E" w:rsidRDefault="00DA469D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07" w:type="dxa"/>
          </w:tcPr>
          <w:p w:rsidR="00176ACB" w:rsidRPr="0084037E" w:rsidRDefault="00176ACB" w:rsidP="00176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458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Показатель определяется количеством информационных выпусков по состоянию на 31 декабря отчетного года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11.</w:t>
            </w:r>
          </w:p>
        </w:tc>
        <w:tc>
          <w:tcPr>
            <w:tcW w:w="3393" w:type="dxa"/>
          </w:tcPr>
          <w:p w:rsidR="00176ACB" w:rsidRPr="0084037E" w:rsidRDefault="00176ACB" w:rsidP="007122F4">
            <w:pPr>
              <w:tabs>
                <w:tab w:val="left" w:pos="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Тираж газеты Жизнь Югры, единиц.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850" w:type="dxa"/>
          </w:tcPr>
          <w:p w:rsidR="00176ACB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650</w:t>
            </w:r>
          </w:p>
        </w:tc>
        <w:tc>
          <w:tcPr>
            <w:tcW w:w="1107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650</w:t>
            </w:r>
          </w:p>
        </w:tc>
        <w:tc>
          <w:tcPr>
            <w:tcW w:w="3458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Показатель определяется количеством тиража газеты по состоянию на 31 декабря отчетного года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12.</w:t>
            </w:r>
          </w:p>
        </w:tc>
        <w:tc>
          <w:tcPr>
            <w:tcW w:w="3393" w:type="dxa"/>
          </w:tcPr>
          <w:p w:rsidR="00176ACB" w:rsidRPr="0084037E" w:rsidRDefault="00176ACB" w:rsidP="007122F4">
            <w:pPr>
              <w:widowControl w:val="0"/>
              <w:suppressAutoHyphens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Газетная площадь опубликованных материалов в газете Жизнь Югры, страниц.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176ACB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1107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3458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Показатель определяется количеством страниц газетной площади по состоянию на 31декабря отчетного года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13.</w:t>
            </w:r>
          </w:p>
        </w:tc>
        <w:tc>
          <w:tcPr>
            <w:tcW w:w="3393" w:type="dxa"/>
          </w:tcPr>
          <w:p w:rsidR="00176ACB" w:rsidRPr="0084037E" w:rsidRDefault="00176ACB" w:rsidP="00712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Количество ретранслируемых ТВ-каналов, единиц.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76ACB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1107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3458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Показатель определяется количеством ретранслируемых ТВ-каналов и по состоянию на 31декабря отчетного года</w:t>
            </w:r>
          </w:p>
        </w:tc>
      </w:tr>
      <w:tr w:rsidR="0084037E" w:rsidRPr="0084037E" w:rsidTr="00D633D5">
        <w:tc>
          <w:tcPr>
            <w:tcW w:w="1023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14.</w:t>
            </w:r>
          </w:p>
        </w:tc>
        <w:tc>
          <w:tcPr>
            <w:tcW w:w="3393" w:type="dxa"/>
          </w:tcPr>
          <w:p w:rsidR="00176ACB" w:rsidRPr="0084037E" w:rsidRDefault="00176ACB" w:rsidP="00C55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собственного вещания АТВ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«Березово»</w:t>
            </w:r>
            <w:r w:rsidR="00C5563E"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C48BA" w:rsidRPr="0084037E">
              <w:rPr>
                <w:rFonts w:ascii="Times New Roman" w:hAnsi="Times New Roman" w:cs="Times New Roman"/>
                <w:sz w:val="24"/>
                <w:szCs w:val="24"/>
              </w:rPr>
              <w:t>часов в неделю</w:t>
            </w:r>
          </w:p>
        </w:tc>
        <w:tc>
          <w:tcPr>
            <w:tcW w:w="1315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4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5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76ACB" w:rsidRPr="0084037E" w:rsidRDefault="00176AC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76ACB" w:rsidRPr="0084037E" w:rsidRDefault="00DA469D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1107" w:type="dxa"/>
          </w:tcPr>
          <w:p w:rsidR="00176ACB" w:rsidRPr="0084037E" w:rsidRDefault="00176AC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3458" w:type="dxa"/>
          </w:tcPr>
          <w:p w:rsidR="00176ACB" w:rsidRPr="0084037E" w:rsidRDefault="00176AC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Показатель определяется количеством часов </w:t>
            </w: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собственного вещания в неделю</w:t>
            </w:r>
          </w:p>
        </w:tc>
      </w:tr>
      <w:tr w:rsidR="0084037E" w:rsidRPr="0084037E" w:rsidTr="00D633D5">
        <w:tc>
          <w:tcPr>
            <w:tcW w:w="1023" w:type="dxa"/>
          </w:tcPr>
          <w:p w:rsidR="00AC5A9B" w:rsidRPr="0084037E" w:rsidRDefault="00AC5A9B" w:rsidP="00E460B3">
            <w:pPr>
              <w:widowControl w:val="0"/>
              <w:suppressAutoHyphens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15.</w:t>
            </w:r>
          </w:p>
        </w:tc>
        <w:tc>
          <w:tcPr>
            <w:tcW w:w="3393" w:type="dxa"/>
          </w:tcPr>
          <w:p w:rsidR="00AC5A9B" w:rsidRPr="0084037E" w:rsidRDefault="00AC5A9B" w:rsidP="00C55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Доля населенных пунктов, Березовского района, в которых проведены мероприятия в связи с наступившими юбилейными датами, %</w:t>
            </w:r>
          </w:p>
        </w:tc>
        <w:tc>
          <w:tcPr>
            <w:tcW w:w="1315" w:type="dxa"/>
          </w:tcPr>
          <w:p w:rsidR="00AC5A9B" w:rsidRPr="0084037E" w:rsidRDefault="00AC5A9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A9B" w:rsidRPr="0084037E" w:rsidRDefault="00AC5A9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64" w:type="dxa"/>
          </w:tcPr>
          <w:p w:rsidR="00AC5A9B" w:rsidRPr="0084037E" w:rsidRDefault="00AC5A9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A9B" w:rsidRPr="0084037E" w:rsidRDefault="00AC5A9B" w:rsidP="00E4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64" w:type="dxa"/>
          </w:tcPr>
          <w:p w:rsidR="00AC5A9B" w:rsidRPr="0084037E" w:rsidRDefault="00AC5A9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A9B" w:rsidRPr="0084037E" w:rsidRDefault="00AC5A9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AC5A9B" w:rsidRPr="0084037E" w:rsidRDefault="00AC5A9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A9B" w:rsidRPr="0084037E" w:rsidRDefault="00AC5A9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C5A9B" w:rsidRPr="0084037E" w:rsidRDefault="00AC5A9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A9B" w:rsidRPr="0084037E" w:rsidRDefault="00AC5A9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AC5A9B" w:rsidRPr="0084037E" w:rsidRDefault="00AC5A9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5A9B" w:rsidRPr="0084037E" w:rsidRDefault="00AC5A9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C5A9B" w:rsidRPr="0084037E" w:rsidRDefault="00AC5A9B" w:rsidP="00E46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C5A9B" w:rsidRPr="0084037E" w:rsidRDefault="00AC5A9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AC5A9B" w:rsidRPr="0084037E" w:rsidRDefault="00AC5A9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107" w:type="dxa"/>
          </w:tcPr>
          <w:p w:rsidR="00AC5A9B" w:rsidRPr="0084037E" w:rsidRDefault="00AC5A9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AC5A9B" w:rsidRPr="0084037E" w:rsidRDefault="00AC5A9B" w:rsidP="00E460B3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100</w:t>
            </w:r>
          </w:p>
        </w:tc>
        <w:tc>
          <w:tcPr>
            <w:tcW w:w="3458" w:type="dxa"/>
          </w:tcPr>
          <w:p w:rsidR="00AC5A9B" w:rsidRPr="0084037E" w:rsidRDefault="00AC5A9B" w:rsidP="00AC5A9B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>Данный показатель рассчитывается как:</w:t>
            </w:r>
          </w:p>
          <w:p w:rsidR="00AC5A9B" w:rsidRPr="0084037E" w:rsidRDefault="00AC5A9B" w:rsidP="00AC5A9B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 xml:space="preserve">П2 = </w:t>
            </w:r>
            <w:proofErr w:type="spellStart"/>
            <w:r w:rsidRPr="0084037E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>КНПиРфк</w:t>
            </w:r>
            <w:proofErr w:type="spellEnd"/>
            <w:r w:rsidRPr="0084037E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 xml:space="preserve"> / </w:t>
            </w:r>
            <w:proofErr w:type="spellStart"/>
            <w:r w:rsidRPr="0084037E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>КНПиРпл</w:t>
            </w:r>
            <w:proofErr w:type="spellEnd"/>
            <w:r w:rsidRPr="0084037E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 xml:space="preserve"> x 100, где: </w:t>
            </w:r>
          </w:p>
          <w:p w:rsidR="00AC5A9B" w:rsidRPr="0084037E" w:rsidRDefault="00AC5A9B" w:rsidP="00AC5A9B">
            <w:pPr>
              <w:pStyle w:val="4"/>
              <w:ind w:firstLine="0"/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</w:pPr>
            <w:r w:rsidRPr="0084037E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 xml:space="preserve">КНПиРфк-количество населенных пунктов, Березовского района, в которых проведены мероприятия в связи с наступившими юбилейными датами; </w:t>
            </w:r>
          </w:p>
          <w:p w:rsidR="00AC5A9B" w:rsidRPr="0084037E" w:rsidRDefault="00AC5A9B" w:rsidP="00AC5A9B">
            <w:pPr>
              <w:pStyle w:val="4"/>
              <w:ind w:firstLine="0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proofErr w:type="spellStart"/>
            <w:r w:rsidRPr="0084037E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>КНПиРпл</w:t>
            </w:r>
            <w:proofErr w:type="spellEnd"/>
            <w:r w:rsidRPr="0084037E">
              <w:rPr>
                <w:rFonts w:ascii="Times New Roman" w:hAnsi="Times New Roman"/>
                <w:b w:val="0"/>
                <w:sz w:val="24"/>
                <w:szCs w:val="24"/>
                <w:lang w:eastAsia="hi-IN" w:bidi="hi-IN"/>
              </w:rPr>
              <w:t>-количество населенных пунктов Березовского района, в которых запланировано проведение мероприятий в связи с наступившими юбилейными датами.</w:t>
            </w:r>
          </w:p>
        </w:tc>
      </w:tr>
    </w:tbl>
    <w:p w:rsidR="00F930B8" w:rsidRPr="0084037E" w:rsidRDefault="00F930B8" w:rsidP="00F930B8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930B8" w:rsidRPr="0084037E" w:rsidRDefault="00F930B8" w:rsidP="00F930B8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03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Примечание:* </w:t>
      </w:r>
      <w:r w:rsidR="00176ACB" w:rsidRPr="0084037E">
        <w:rPr>
          <w:rFonts w:ascii="Times New Roman" w:eastAsia="Calibri" w:hAnsi="Times New Roman" w:cs="Times New Roman"/>
          <w:sz w:val="24"/>
          <w:szCs w:val="24"/>
          <w:lang w:eastAsia="en-US"/>
        </w:rPr>
        <w:t>Данный показатель присутствует в ежегодном рейтинге муниципальных районов Ханты-Мансийского автономного округа - Югры по итогам реализации механизмов поддержки социально-ориентированных некоммерческих организаций и социального предпринимательства, обеспечения доступа негосударственных (немуниципальных) к предоставлению услуг (работ) в социальной сфере и внедрения конкурентных способов оказания муниципальных услуг (работ) в социальной сфере.</w:t>
      </w:r>
    </w:p>
    <w:p w:rsidR="00176ACB" w:rsidRPr="0084037E" w:rsidRDefault="00176ACB" w:rsidP="00F930B8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sz w:val="24"/>
          <w:szCs w:val="24"/>
        </w:rPr>
      </w:pPr>
    </w:p>
    <w:p w:rsidR="00176ACB" w:rsidRPr="0084037E" w:rsidRDefault="00176ACB" w:rsidP="00DE319E">
      <w:pPr>
        <w:widowControl w:val="0"/>
        <w:autoSpaceDE w:val="0"/>
        <w:autoSpaceDN w:val="0"/>
        <w:ind w:right="-739"/>
        <w:jc w:val="right"/>
        <w:rPr>
          <w:rFonts w:ascii="Times New Roman" w:hAnsi="Times New Roman" w:cs="Times New Roman"/>
          <w:sz w:val="24"/>
          <w:szCs w:val="24"/>
        </w:rPr>
      </w:pPr>
    </w:p>
    <w:p w:rsidR="007E0602" w:rsidRPr="0084037E" w:rsidRDefault="007E0602" w:rsidP="00E25E0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0602" w:rsidRDefault="007E0602" w:rsidP="00E25E0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7DEF" w:rsidRPr="0084037E" w:rsidRDefault="00BC7DEF" w:rsidP="00E25E0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0602" w:rsidRPr="0084037E" w:rsidRDefault="007E0602" w:rsidP="00E25E04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5E04" w:rsidRPr="00BC7DEF" w:rsidRDefault="00E25E04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C7DEF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061F62" w:rsidRPr="00BC7DEF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</w:p>
    <w:p w:rsidR="00E25E04" w:rsidRPr="00BC7DEF" w:rsidRDefault="00E25E04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BC7DEF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Березовского района </w:t>
      </w:r>
    </w:p>
    <w:p w:rsidR="00BC7DEF" w:rsidRPr="00BC7DEF" w:rsidRDefault="00BC7DEF" w:rsidP="00BC7DEF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13.05.2021 № 483</w:t>
      </w:r>
    </w:p>
    <w:p w:rsidR="00176ACB" w:rsidRPr="0084037E" w:rsidRDefault="00176ACB" w:rsidP="00F930B8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sz w:val="24"/>
          <w:szCs w:val="24"/>
        </w:rPr>
      </w:pPr>
    </w:p>
    <w:p w:rsidR="002379D3" w:rsidRPr="0084037E" w:rsidRDefault="00061F62" w:rsidP="00061F62">
      <w:pPr>
        <w:widowControl w:val="0"/>
        <w:autoSpaceDE w:val="0"/>
        <w:autoSpaceDN w:val="0"/>
        <w:ind w:left="12036" w:right="-598"/>
        <w:jc w:val="center"/>
        <w:rPr>
          <w:rFonts w:ascii="Times New Roman" w:hAnsi="Times New Roman" w:cs="Times New Roman"/>
          <w:sz w:val="24"/>
          <w:szCs w:val="24"/>
        </w:rPr>
      </w:pPr>
      <w:r w:rsidRPr="0084037E">
        <w:rPr>
          <w:rFonts w:ascii="Times New Roman" w:hAnsi="Times New Roman" w:cs="Times New Roman"/>
          <w:sz w:val="24"/>
          <w:szCs w:val="24"/>
        </w:rPr>
        <w:t xml:space="preserve">     </w:t>
      </w:r>
      <w:r w:rsidR="002379D3" w:rsidRPr="0084037E">
        <w:rPr>
          <w:rFonts w:ascii="Times New Roman" w:hAnsi="Times New Roman" w:cs="Times New Roman"/>
          <w:sz w:val="24"/>
          <w:szCs w:val="24"/>
        </w:rPr>
        <w:t>Таблица 2</w:t>
      </w:r>
    </w:p>
    <w:p w:rsidR="002379D3" w:rsidRPr="0084037E" w:rsidRDefault="002379D3" w:rsidP="002379D3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sz w:val="24"/>
          <w:szCs w:val="24"/>
        </w:rPr>
      </w:pPr>
    </w:p>
    <w:p w:rsidR="002379D3" w:rsidRPr="0084037E" w:rsidRDefault="002379D3" w:rsidP="002379D3">
      <w:pPr>
        <w:pStyle w:val="2"/>
        <w:rPr>
          <w:rFonts w:ascii="Times New Roman" w:hAnsi="Times New Roman" w:cs="Times New Roman"/>
          <w:sz w:val="28"/>
        </w:rPr>
      </w:pPr>
      <w:r w:rsidRPr="0084037E">
        <w:rPr>
          <w:rFonts w:ascii="Times New Roman" w:hAnsi="Times New Roman" w:cs="Times New Roman"/>
          <w:sz w:val="28"/>
        </w:rPr>
        <w:t xml:space="preserve">Распределение финансовых ресурсов муниципальной программы </w:t>
      </w:r>
    </w:p>
    <w:tbl>
      <w:tblPr>
        <w:tblW w:w="5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3051"/>
        <w:gridCol w:w="2031"/>
        <w:gridCol w:w="3516"/>
        <w:gridCol w:w="563"/>
        <w:gridCol w:w="460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998"/>
      </w:tblGrid>
      <w:tr w:rsidR="0084037E" w:rsidRPr="0084037E" w:rsidTr="00D1515C">
        <w:trPr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муниципальной программы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(их связь с целевыми показателями муниципальной программы)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/ соисполнитель</w:t>
            </w:r>
          </w:p>
        </w:tc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финансирования </w:t>
            </w:r>
          </w:p>
        </w:tc>
        <w:tc>
          <w:tcPr>
            <w:tcW w:w="69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Финансовые затраты на реализацию, тыс. рублей</w:t>
            </w:r>
          </w:p>
        </w:tc>
      </w:tr>
      <w:tr w:rsidR="0084037E" w:rsidRPr="0084037E" w:rsidTr="00D1515C">
        <w:trPr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93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84037E" w:rsidRPr="0084037E" w:rsidTr="00D1515C">
        <w:trPr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7E0602" w:rsidRPr="0084037E" w:rsidRDefault="007E0602" w:rsidP="00D1515C">
            <w:pPr>
              <w:widowControl w:val="0"/>
              <w:tabs>
                <w:tab w:val="left" w:pos="7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2026-2030 гг.</w:t>
            </w:r>
          </w:p>
        </w:tc>
      </w:tr>
      <w:tr w:rsidR="0084037E" w:rsidRPr="0084037E" w:rsidTr="00D1515C">
        <w:trPr>
          <w:trHeight w:val="273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152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I «Создание условий для развития гражданских инициатив».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«Организация финансовой, имущественной, консультационной поддержки социально ориентированным некоммерческим организациям» (1, 3, 4, 5)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</w:t>
            </w: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администрации Березовского района</w:t>
            </w:r>
          </w:p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Комитет спорта и молодежной политики администрации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Березовского района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244"/>
          <w:jc w:val="center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«Проведение муниципального Форума  гражданских инициатив»  (4, 5, 6)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216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обучения работников социально ориентированных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некоммерческих организаций» (6)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МАУ «Березовский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«Обеспечение участия проектов городских и сельских поселений в    конкурсном отборе проектов инициативного бюджетирования» (2,15)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Городские и сельские поселения Березовского района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«Поддержка гражданских инициатив через систему территориального общественного самоуправления (ТОС)» (7)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 I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152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037E">
              <w:rPr>
                <w:rFonts w:ascii="Times New Roman" w:hAnsi="Times New Roman" w:cs="Times New Roman"/>
                <w:b/>
                <w:sz w:val="24"/>
                <w:szCs w:val="24"/>
              </w:rPr>
              <w:t>« Информационная открытость деятельности органов местного самоуправления  Березовского района».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«Обеспечение деятельности МАУ «Березовский медиацентр» (8, 9, 10, 11, 12, 13, 14)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124935,0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113570,0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22730,0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11365,0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Мониторинг общественного мнения (8)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</w:t>
            </w: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Березовского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Подпрограмме </w:t>
            </w:r>
            <w:r w:rsidRPr="008403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124935,0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113570,0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22730,0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11365,0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152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Всего по муниципальной программе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257870,0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25787,0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25787,0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25787,0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25787,0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25787,0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128935,0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235140,0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23514,0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117570,0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22730,0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11365,0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1525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Инвестиции в объекты муниципальной собственности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Прочие расходы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584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/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/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/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(наименование структурного подразделения)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Информационно-аналитический отдел</w:t>
            </w: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администрации Березовского района</w:t>
            </w:r>
          </w:p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Соисполнитель 1 (наименование структурного подразделения либо учреждения)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МАУ «Березовский медиацентр»</w:t>
            </w:r>
          </w:p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24987,0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124935,0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22 714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22 714,0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22714,0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113570,0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22730,0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2 273,0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037E">
              <w:rPr>
                <w:rFonts w:ascii="Times New Roman" w:hAnsi="Times New Roman" w:cs="Times New Roman"/>
                <w:sz w:val="20"/>
                <w:szCs w:val="20"/>
              </w:rPr>
              <w:t>11365,0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Соисполнитель 2 (наименование структурного подразделения либо учреждения)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ind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Комитет  по земельным ресурсам и управлению муниципальным имуществом администрации Березовского района</w:t>
            </w:r>
          </w:p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Соисполнитель 3 (наименование структурного подразделения либо учреждения)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Комитет спорта и молодежной политики администрации Березовского </w:t>
            </w: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района</w:t>
            </w:r>
          </w:p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D1515C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613130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0602" w:rsidRPr="0084037E" w:rsidRDefault="007E0602" w:rsidP="00D15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0602" w:rsidRPr="0084037E" w:rsidRDefault="007E0602" w:rsidP="00D1515C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BC7DEF">
        <w:trPr>
          <w:trHeight w:val="68"/>
          <w:jc w:val="center"/>
        </w:trPr>
        <w:tc>
          <w:tcPr>
            <w:tcW w:w="3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130" w:rsidRPr="0084037E" w:rsidRDefault="00613130" w:rsidP="00613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Соисполнитель 4 (наименование структурного подразделения либо учреждения)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613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городских и сельских поселений Березовского района 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бюджет района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 том числе софинансирование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037E" w:rsidRPr="0084037E" w:rsidTr="00BC7DEF">
        <w:trPr>
          <w:trHeight w:val="68"/>
          <w:jc w:val="center"/>
        </w:trPr>
        <w:tc>
          <w:tcPr>
            <w:tcW w:w="38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130" w:rsidRPr="0084037E" w:rsidRDefault="00613130" w:rsidP="00BC7D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 финансирования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13130" w:rsidRPr="0084037E" w:rsidRDefault="00613130" w:rsidP="00BC7DEF">
            <w:r w:rsidRPr="008403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7E0602" w:rsidRPr="0084037E" w:rsidRDefault="007E0602" w:rsidP="002379D3">
      <w:pPr>
        <w:pStyle w:val="2"/>
        <w:rPr>
          <w:rFonts w:ascii="Times New Roman" w:hAnsi="Times New Roman" w:cs="Times New Roman"/>
          <w:sz w:val="28"/>
        </w:rPr>
      </w:pPr>
    </w:p>
    <w:p w:rsidR="002379D3" w:rsidRPr="0084037E" w:rsidRDefault="002379D3" w:rsidP="002379D3">
      <w:pPr>
        <w:widowControl w:val="0"/>
        <w:autoSpaceDE w:val="0"/>
        <w:autoSpaceDN w:val="0"/>
        <w:ind w:right="-172"/>
        <w:jc w:val="center"/>
        <w:rPr>
          <w:rFonts w:ascii="Times New Roman" w:hAnsi="Times New Roman" w:cs="Times New Roman"/>
          <w:sz w:val="24"/>
          <w:szCs w:val="24"/>
        </w:rPr>
      </w:pPr>
    </w:p>
    <w:p w:rsidR="002379D3" w:rsidRPr="0084037E" w:rsidRDefault="002379D3" w:rsidP="002379D3">
      <w:pPr>
        <w:rPr>
          <w:rFonts w:ascii="Times New Roman" w:hAnsi="Times New Roman" w:cs="Times New Roman"/>
          <w:sz w:val="24"/>
          <w:szCs w:val="24"/>
        </w:rPr>
      </w:pPr>
      <w:r w:rsidRPr="0084037E">
        <w:rPr>
          <w:rFonts w:ascii="Times New Roman" w:hAnsi="Times New Roman" w:cs="Times New Roman"/>
          <w:sz w:val="24"/>
          <w:szCs w:val="24"/>
        </w:rPr>
        <w:t>Примечание:</w:t>
      </w:r>
    </w:p>
    <w:p w:rsidR="002379D3" w:rsidRPr="0084037E" w:rsidRDefault="002379D3" w:rsidP="002379D3">
      <w:pPr>
        <w:rPr>
          <w:rFonts w:ascii="Times New Roman" w:hAnsi="Times New Roman" w:cs="Times New Roman"/>
          <w:sz w:val="24"/>
          <w:szCs w:val="24"/>
        </w:rPr>
      </w:pPr>
      <w:r w:rsidRPr="0084037E">
        <w:rPr>
          <w:rFonts w:ascii="Times New Roman" w:hAnsi="Times New Roman" w:cs="Times New Roman"/>
          <w:sz w:val="24"/>
          <w:szCs w:val="24"/>
        </w:rPr>
        <w:t>*Указывается при наличии подпрограмм.</w:t>
      </w:r>
    </w:p>
    <w:p w:rsidR="002379D3" w:rsidRPr="0084037E" w:rsidRDefault="002379D3" w:rsidP="00F930B8">
      <w:pPr>
        <w:widowControl w:val="0"/>
        <w:autoSpaceDE w:val="0"/>
        <w:autoSpaceDN w:val="0"/>
        <w:ind w:right="-598"/>
        <w:jc w:val="right"/>
        <w:rPr>
          <w:rFonts w:ascii="Times New Roman" w:hAnsi="Times New Roman" w:cs="Times New Roman"/>
          <w:sz w:val="24"/>
          <w:szCs w:val="24"/>
        </w:rPr>
      </w:pPr>
    </w:p>
    <w:p w:rsidR="00F930B8" w:rsidRPr="0084037E" w:rsidRDefault="00E25E04" w:rsidP="002379D3">
      <w:pPr>
        <w:widowControl w:val="0"/>
        <w:autoSpaceDE w:val="0"/>
        <w:autoSpaceDN w:val="0"/>
        <w:ind w:right="-598"/>
        <w:jc w:val="center"/>
        <w:rPr>
          <w:rFonts w:ascii="Times New Roman" w:hAnsi="Times New Roman" w:cs="Times New Roman"/>
          <w:sz w:val="24"/>
          <w:szCs w:val="24"/>
        </w:rPr>
      </w:pPr>
      <w:r w:rsidRPr="008403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sectPr w:rsidR="00F930B8" w:rsidRPr="0084037E" w:rsidSect="00D46286">
      <w:footnotePr>
        <w:pos w:val="beneathText"/>
      </w:footnotePr>
      <w:endnotePr>
        <w:numFmt w:val="decimal"/>
      </w:endnotePr>
      <w:pgSz w:w="16838" w:h="11906" w:orient="landscape"/>
      <w:pgMar w:top="1135" w:right="1276" w:bottom="709" w:left="1559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1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7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7"/>
  </w:num>
  <w:num w:numId="4">
    <w:abstractNumId w:val="10"/>
  </w:num>
  <w:num w:numId="5">
    <w:abstractNumId w:val="15"/>
  </w:num>
  <w:num w:numId="6">
    <w:abstractNumId w:val="12"/>
  </w:num>
  <w:num w:numId="7">
    <w:abstractNumId w:val="20"/>
  </w:num>
  <w:num w:numId="8">
    <w:abstractNumId w:val="1"/>
  </w:num>
  <w:num w:numId="9">
    <w:abstractNumId w:val="3"/>
  </w:num>
  <w:num w:numId="10">
    <w:abstractNumId w:val="9"/>
  </w:num>
  <w:num w:numId="11">
    <w:abstractNumId w:val="2"/>
  </w:num>
  <w:num w:numId="12">
    <w:abstractNumId w:val="8"/>
  </w:num>
  <w:num w:numId="13">
    <w:abstractNumId w:val="18"/>
  </w:num>
  <w:num w:numId="14">
    <w:abstractNumId w:val="0"/>
  </w:num>
  <w:num w:numId="15">
    <w:abstractNumId w:val="17"/>
  </w:num>
  <w:num w:numId="16">
    <w:abstractNumId w:val="16"/>
  </w:num>
  <w:num w:numId="17">
    <w:abstractNumId w:val="5"/>
  </w:num>
  <w:num w:numId="18">
    <w:abstractNumId w:val="11"/>
  </w:num>
  <w:num w:numId="19">
    <w:abstractNumId w:val="19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6DD5"/>
    <w:rsid w:val="00037C45"/>
    <w:rsid w:val="00061F62"/>
    <w:rsid w:val="00067859"/>
    <w:rsid w:val="0008350A"/>
    <w:rsid w:val="00094B73"/>
    <w:rsid w:val="000D1E32"/>
    <w:rsid w:val="000F69BB"/>
    <w:rsid w:val="00176ACB"/>
    <w:rsid w:val="001849BE"/>
    <w:rsid w:val="001B4F57"/>
    <w:rsid w:val="001E14C5"/>
    <w:rsid w:val="001E2D57"/>
    <w:rsid w:val="001F1B97"/>
    <w:rsid w:val="00232A58"/>
    <w:rsid w:val="002379D3"/>
    <w:rsid w:val="00255B4A"/>
    <w:rsid w:val="00263522"/>
    <w:rsid w:val="002841DB"/>
    <w:rsid w:val="00287472"/>
    <w:rsid w:val="002A083F"/>
    <w:rsid w:val="002A667E"/>
    <w:rsid w:val="002B32D4"/>
    <w:rsid w:val="002C6E09"/>
    <w:rsid w:val="002E3190"/>
    <w:rsid w:val="002E6EDC"/>
    <w:rsid w:val="003248B7"/>
    <w:rsid w:val="00366DF9"/>
    <w:rsid w:val="00367B86"/>
    <w:rsid w:val="003757C2"/>
    <w:rsid w:val="003A08DE"/>
    <w:rsid w:val="003B5B52"/>
    <w:rsid w:val="003B6DD7"/>
    <w:rsid w:val="003D4D40"/>
    <w:rsid w:val="003D6489"/>
    <w:rsid w:val="003E096C"/>
    <w:rsid w:val="00445579"/>
    <w:rsid w:val="004624C4"/>
    <w:rsid w:val="0047789F"/>
    <w:rsid w:val="004A2375"/>
    <w:rsid w:val="004B4DB2"/>
    <w:rsid w:val="004F57E0"/>
    <w:rsid w:val="00513E8C"/>
    <w:rsid w:val="005244A4"/>
    <w:rsid w:val="00530EE9"/>
    <w:rsid w:val="005459AB"/>
    <w:rsid w:val="005716DE"/>
    <w:rsid w:val="00597A7B"/>
    <w:rsid w:val="005B2556"/>
    <w:rsid w:val="005E6567"/>
    <w:rsid w:val="00613130"/>
    <w:rsid w:val="006430FB"/>
    <w:rsid w:val="00665AFB"/>
    <w:rsid w:val="00680DD4"/>
    <w:rsid w:val="006A24A3"/>
    <w:rsid w:val="006C6F14"/>
    <w:rsid w:val="006F7B27"/>
    <w:rsid w:val="007122F4"/>
    <w:rsid w:val="0071290B"/>
    <w:rsid w:val="0072012D"/>
    <w:rsid w:val="00774494"/>
    <w:rsid w:val="007A0125"/>
    <w:rsid w:val="007B22C2"/>
    <w:rsid w:val="007D0648"/>
    <w:rsid w:val="007E0602"/>
    <w:rsid w:val="007E5025"/>
    <w:rsid w:val="007E6C7C"/>
    <w:rsid w:val="0084037E"/>
    <w:rsid w:val="00855502"/>
    <w:rsid w:val="00873706"/>
    <w:rsid w:val="0087678C"/>
    <w:rsid w:val="0089063F"/>
    <w:rsid w:val="008C6E24"/>
    <w:rsid w:val="008D2D63"/>
    <w:rsid w:val="00906904"/>
    <w:rsid w:val="00917EB8"/>
    <w:rsid w:val="00920B21"/>
    <w:rsid w:val="009314AE"/>
    <w:rsid w:val="0097392B"/>
    <w:rsid w:val="00976D5A"/>
    <w:rsid w:val="00984A39"/>
    <w:rsid w:val="009B7B1C"/>
    <w:rsid w:val="009C3FF9"/>
    <w:rsid w:val="009D28D8"/>
    <w:rsid w:val="009D3A3D"/>
    <w:rsid w:val="009F13ED"/>
    <w:rsid w:val="00A024FD"/>
    <w:rsid w:val="00A1621A"/>
    <w:rsid w:val="00A703C7"/>
    <w:rsid w:val="00A77B89"/>
    <w:rsid w:val="00A91ED1"/>
    <w:rsid w:val="00A96C95"/>
    <w:rsid w:val="00A972D4"/>
    <w:rsid w:val="00AB6312"/>
    <w:rsid w:val="00AC5A9B"/>
    <w:rsid w:val="00B115A5"/>
    <w:rsid w:val="00B22BE2"/>
    <w:rsid w:val="00B77734"/>
    <w:rsid w:val="00BB4499"/>
    <w:rsid w:val="00BB73A9"/>
    <w:rsid w:val="00BC507B"/>
    <w:rsid w:val="00BC7DEF"/>
    <w:rsid w:val="00BD1319"/>
    <w:rsid w:val="00C30300"/>
    <w:rsid w:val="00C5563E"/>
    <w:rsid w:val="00C56C77"/>
    <w:rsid w:val="00CD274F"/>
    <w:rsid w:val="00CD584E"/>
    <w:rsid w:val="00CE098A"/>
    <w:rsid w:val="00D1515C"/>
    <w:rsid w:val="00D245AD"/>
    <w:rsid w:val="00D458F9"/>
    <w:rsid w:val="00D46286"/>
    <w:rsid w:val="00D633D5"/>
    <w:rsid w:val="00D70F0F"/>
    <w:rsid w:val="00DA469D"/>
    <w:rsid w:val="00DC0CFB"/>
    <w:rsid w:val="00DE319E"/>
    <w:rsid w:val="00DE4C92"/>
    <w:rsid w:val="00DF23FA"/>
    <w:rsid w:val="00E0750B"/>
    <w:rsid w:val="00E25E04"/>
    <w:rsid w:val="00E2608A"/>
    <w:rsid w:val="00E26125"/>
    <w:rsid w:val="00E35911"/>
    <w:rsid w:val="00E460B3"/>
    <w:rsid w:val="00E80F6E"/>
    <w:rsid w:val="00E82AD5"/>
    <w:rsid w:val="00E84AB0"/>
    <w:rsid w:val="00EF2482"/>
    <w:rsid w:val="00F06B9D"/>
    <w:rsid w:val="00F13EA8"/>
    <w:rsid w:val="00F5796F"/>
    <w:rsid w:val="00F721B8"/>
    <w:rsid w:val="00F7667F"/>
    <w:rsid w:val="00F930B8"/>
    <w:rsid w:val="00FA4FF2"/>
    <w:rsid w:val="00FB53C5"/>
    <w:rsid w:val="00FB7874"/>
    <w:rsid w:val="00FC48BA"/>
    <w:rsid w:val="00FD5D11"/>
    <w:rsid w:val="00FE167B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temp\&#1059;&#1087;&#1088;&#1072;&#1074;&#1083;&#1077;&#1085;&#1080;&#1077;%20&#1075;&#1086;&#1089;&#1091;&#1076;&#1072;&#1088;&#1089;&#1090;&#1074;&#1077;&#1085;&#1085;&#1099;&#1093;%20&#1087;&#1088;&#1086;&#1075;&#1088;&#1072;&#1084;&#1084;\&#1054;&#1090;&#1076;&#1077;&#1083;%20&#1084;&#1077;&#1090;&#1086;&#1076;&#1086;&#1083;&#1086;&#1075;&#1080;&#1080;%20&#1080;%20&#1092;&#1086;&#1088;&#1084;&#1080;&#1088;&#1086;&#1074;&#1072;&#1085;&#1080;&#1103;%20&#1075;&#1086;&#1089;&#1091;&#1076;&#1072;&#1088;&#1089;&#1090;&#1074;&#1077;&#1085;&#1085;&#1099;&#1093;%20&#1087;&#1088;&#1086;&#1075;&#1088;&#1072;&#1084;&#1084;\&#1048;&#1079;&#1084;&#1077;&#1085;&#1077;&#1085;&#1080;&#1103;%20&#1074;%20247-&#1087;\&#1048;&#1079;&#1084;&#1077;&#1085;&#1077;&#1085;&#1080;&#1103;%2003.07.20018%20(&#1052;&#1086;&#1076;&#1077;&#1083;&#1100;&#1085;&#1072;&#1103;%20&#1087;&#1088;&#1086;&#1075;&#1088;&#1072;&#1084;&#1084;&#1072;)\&#1052;&#1086;&#1076;&#1077;&#1083;&#1100;&#1085;&#1072;&#1103;%20+%20&#1087;&#1088;&#1077;&#1076;&#1099;&#1076;&#1091;&#1097;%20&#1080;&#1079;&#1084;&#1077;&#1085;&#1077;&#1085;&#1080;&#1103;\&#1055;&#1088;&#1086;&#1077;&#1082;&#1090;%20&#1087;&#1086;&#1089;&#1090;&#1072;&#1085;&#1086;&#1074;&#1083;&#1077;&#1085;&#1080;&#1103;.doc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9D455-80E6-44AA-91C1-D7D39042D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21</Pages>
  <Words>4351</Words>
  <Characters>24801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18</cp:revision>
  <cp:lastPrinted>2021-05-14T06:42:00Z</cp:lastPrinted>
  <dcterms:created xsi:type="dcterms:W3CDTF">2021-03-31T06:46:00Z</dcterms:created>
  <dcterms:modified xsi:type="dcterms:W3CDTF">2021-05-14T06:55:00Z</dcterms:modified>
</cp:coreProperties>
</file>