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290F" w:rsidRDefault="003B739B" w:rsidP="003B739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szCs w:val="36"/>
          <w:lang w:eastAsia="ru-RU"/>
        </w:rPr>
        <w:drawing>
          <wp:inline distT="0" distB="0" distL="0" distR="0" wp14:anchorId="3199DBBE">
            <wp:extent cx="707390" cy="7251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7390" cy="725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9464AD" w:rsidRDefault="009464AD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АДМИНИСТРАЦИЯ БЕРЕЗОВСКОГО РАЙОНА</w:t>
      </w: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ХАНТЫ-МАНСИЙСКОГО АВТОНОМНОГО ОКРУГА – ЮГРЫ</w:t>
      </w:r>
    </w:p>
    <w:p w:rsidR="005B07D9" w:rsidRPr="005B07D9" w:rsidRDefault="005B07D9" w:rsidP="005B07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:rsidR="005B07D9" w:rsidRPr="005B07D9" w:rsidRDefault="005B07D9" w:rsidP="005B07D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5B07D9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ПОСТАНОВЛЕНИЕ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B07D9" w:rsidRDefault="009464AD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от  17.05.</w:t>
      </w:r>
      <w:r w:rsidR="00BF0F85">
        <w:rPr>
          <w:rFonts w:ascii="Times New Roman" w:eastAsia="Calibri" w:hAnsi="Times New Roman" w:cs="Times New Roman"/>
          <w:sz w:val="28"/>
          <w:szCs w:val="28"/>
        </w:rPr>
        <w:t>20</w:t>
      </w:r>
      <w:r w:rsidR="00DA0662">
        <w:rPr>
          <w:rFonts w:ascii="Times New Roman" w:eastAsia="Calibri" w:hAnsi="Times New Roman" w:cs="Times New Roman"/>
          <w:sz w:val="28"/>
          <w:szCs w:val="28"/>
        </w:rPr>
        <w:t>21</w:t>
      </w:r>
      <w:r w:rsidR="005B07D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        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                           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r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BF0F85">
        <w:rPr>
          <w:rFonts w:ascii="Times New Roman" w:eastAsia="Calibri" w:hAnsi="Times New Roman" w:cs="Times New Roman"/>
          <w:sz w:val="28"/>
          <w:szCs w:val="28"/>
        </w:rPr>
        <w:t xml:space="preserve">  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№</w:t>
      </w:r>
      <w:r>
        <w:rPr>
          <w:rFonts w:ascii="Times New Roman" w:eastAsia="Calibri" w:hAnsi="Times New Roman" w:cs="Times New Roman"/>
          <w:sz w:val="28"/>
          <w:szCs w:val="28"/>
        </w:rPr>
        <w:t xml:space="preserve"> 494</w:t>
      </w:r>
    </w:p>
    <w:p w:rsidR="005B07D9" w:rsidRPr="005B07D9" w:rsidRDefault="00F95652" w:rsidP="005B07D9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п</w:t>
      </w:r>
      <w:r w:rsidR="005B07D9" w:rsidRPr="005B07D9">
        <w:rPr>
          <w:rFonts w:ascii="Times New Roman" w:eastAsia="Calibri" w:hAnsi="Times New Roman" w:cs="Times New Roman"/>
          <w:sz w:val="28"/>
          <w:szCs w:val="28"/>
        </w:rPr>
        <w:t>гт</w:t>
      </w:r>
      <w:proofErr w:type="spellEnd"/>
      <w:r w:rsidR="005B07D9" w:rsidRPr="005B07D9">
        <w:rPr>
          <w:rFonts w:ascii="Times New Roman" w:eastAsia="Calibri" w:hAnsi="Times New Roman" w:cs="Times New Roman"/>
          <w:sz w:val="28"/>
          <w:szCs w:val="28"/>
        </w:rPr>
        <w:t>. Березово</w:t>
      </w:r>
    </w:p>
    <w:p w:rsidR="005B07D9" w:rsidRPr="005B07D9" w:rsidRDefault="005B07D9" w:rsidP="005B07D9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5068"/>
      </w:tblGrid>
      <w:tr w:rsidR="005B07D9" w:rsidRPr="005B07D9" w:rsidTr="00D95C53">
        <w:trPr>
          <w:trHeight w:val="2547"/>
        </w:trPr>
        <w:tc>
          <w:tcPr>
            <w:tcW w:w="5068" w:type="dxa"/>
            <w:tcBorders>
              <w:top w:val="nil"/>
              <w:left w:val="nil"/>
              <w:bottom w:val="nil"/>
              <w:right w:val="nil"/>
            </w:tcBorders>
          </w:tcPr>
          <w:p w:rsidR="005B07D9" w:rsidRDefault="004337C3" w:rsidP="0088025D">
            <w:pPr>
              <w:jc w:val="both"/>
              <w:rPr>
                <w:rFonts w:ascii="Times New Roman" w:eastAsia="Calibri" w:hAnsi="Times New Roman"/>
                <w:sz w:val="28"/>
                <w:szCs w:val="28"/>
                <w:lang w:eastAsia="ru-RU"/>
              </w:rPr>
            </w:pPr>
            <w:bookmarkStart w:id="0" w:name="_GoBack" w:colFirst="0" w:colLast="0"/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внесении изменений в постановление администрации Березовского района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от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21 ноября 2018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года № 1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053</w:t>
            </w:r>
            <w:r w:rsidRPr="004337C3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F92230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                    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«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О муниципальной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программе       «Культурное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пространство Березовского района» и признании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утратившими</w:t>
            </w:r>
            <w:proofErr w:type="gramEnd"/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силу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некоторы</w:t>
            </w:r>
            <w:r w:rsidR="002C4578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х   муниципальных правовых актов   администрации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Березовского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 xml:space="preserve"> </w:t>
            </w:r>
            <w:r w:rsidR="0088025D" w:rsidRP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района</w:t>
            </w:r>
            <w:r w:rsidR="0088025D">
              <w:rPr>
                <w:rFonts w:ascii="Times New Roman" w:eastAsia="Calibri" w:hAnsi="Times New Roman"/>
                <w:sz w:val="28"/>
                <w:szCs w:val="28"/>
                <w:lang w:eastAsia="ru-RU"/>
              </w:rPr>
              <w:t>»</w:t>
            </w:r>
          </w:p>
          <w:p w:rsidR="0088025D" w:rsidRPr="005B07D9" w:rsidRDefault="0088025D" w:rsidP="0088025D">
            <w:pPr>
              <w:jc w:val="both"/>
              <w:rPr>
                <w:rFonts w:eastAsia="Calibri"/>
                <w:lang w:eastAsia="ru-RU"/>
              </w:rPr>
            </w:pPr>
          </w:p>
        </w:tc>
      </w:tr>
    </w:tbl>
    <w:bookmarkEnd w:id="0"/>
    <w:p w:rsid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>В соответствии со статьей 179 Бюджетного кодекса Российской Федерации, постановлением администрации Березовского района от 17 сентября 2018 года             № 803 «О модельной муниципальной программе Березовского района, порядке принятия решения о разработке муниципальных программ Березовского района, их формирования, утверждения и реализации, порядке проведения и критериев ежегодной оценки эффективности реализации муниципальной программы Березовского района и признании утратившими силу некоторых муниципальных нормативных правовых актов администрации Березовского района»:</w:t>
      </w:r>
    </w:p>
    <w:p w:rsidR="008A3B3F" w:rsidRDefault="008A3B3F" w:rsidP="00A366F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A366F9">
        <w:rPr>
          <w:rFonts w:ascii="Times New Roman" w:eastAsia="Calibri" w:hAnsi="Times New Roman" w:cs="Times New Roman"/>
          <w:sz w:val="28"/>
          <w:szCs w:val="28"/>
        </w:rPr>
        <w:t xml:space="preserve">Внести в </w:t>
      </w:r>
      <w:r w:rsidR="0003368A">
        <w:rPr>
          <w:rFonts w:ascii="Times New Roman" w:eastAsia="Calibri" w:hAnsi="Times New Roman" w:cs="Times New Roman"/>
          <w:sz w:val="28"/>
          <w:szCs w:val="28"/>
        </w:rPr>
        <w:t>приложение к постановлению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администрации Березовского района от 21 ноября 2018 года № 1053 «О муниципальной программе «Культурное пространство Березовского </w:t>
      </w:r>
      <w:r w:rsidR="006B7327">
        <w:rPr>
          <w:rFonts w:ascii="Times New Roman" w:eastAsia="Calibri" w:hAnsi="Times New Roman" w:cs="Times New Roman"/>
          <w:sz w:val="28"/>
          <w:szCs w:val="28"/>
        </w:rPr>
        <w:t xml:space="preserve">района» и признании </w:t>
      </w:r>
      <w:proofErr w:type="gramStart"/>
      <w:r w:rsidR="004E4250" w:rsidRPr="008A3B3F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4E4250" w:rsidRPr="008A3B3F">
        <w:rPr>
          <w:rFonts w:ascii="Times New Roman" w:eastAsia="Calibri" w:hAnsi="Times New Roman" w:cs="Times New Roman"/>
          <w:sz w:val="28"/>
          <w:szCs w:val="28"/>
        </w:rPr>
        <w:t xml:space="preserve"> силу некоторых  </w:t>
      </w:r>
      <w:r w:rsidR="000C3D4D" w:rsidRPr="008A3B3F">
        <w:rPr>
          <w:rFonts w:ascii="Times New Roman" w:eastAsia="Calibri" w:hAnsi="Times New Roman" w:cs="Times New Roman"/>
          <w:sz w:val="28"/>
          <w:szCs w:val="28"/>
        </w:rPr>
        <w:t xml:space="preserve"> муниципальных правовых актов  </w:t>
      </w:r>
      <w:r w:rsidR="004E4250" w:rsidRPr="008A3B3F">
        <w:rPr>
          <w:rFonts w:ascii="Times New Roman" w:eastAsia="Calibri" w:hAnsi="Times New Roman" w:cs="Times New Roman"/>
          <w:sz w:val="28"/>
          <w:szCs w:val="28"/>
        </w:rPr>
        <w:t>администрации Березовского рай</w:t>
      </w:r>
      <w:r w:rsidR="000C4AC6" w:rsidRPr="008A3B3F">
        <w:rPr>
          <w:rFonts w:ascii="Times New Roman" w:eastAsia="Calibri" w:hAnsi="Times New Roman" w:cs="Times New Roman"/>
          <w:sz w:val="28"/>
          <w:szCs w:val="28"/>
        </w:rPr>
        <w:t xml:space="preserve">она» </w:t>
      </w:r>
      <w:r w:rsidR="00D44AF3" w:rsidRPr="008A3B3F">
        <w:rPr>
          <w:rFonts w:ascii="Times New Roman" w:eastAsia="Calibri" w:hAnsi="Times New Roman" w:cs="Times New Roman"/>
          <w:sz w:val="28"/>
          <w:szCs w:val="28"/>
        </w:rPr>
        <w:t xml:space="preserve">(далее-муниципальная программа) </w:t>
      </w:r>
      <w:r w:rsidR="00A366F9">
        <w:rPr>
          <w:rFonts w:ascii="Times New Roman" w:eastAsia="Calibri" w:hAnsi="Times New Roman" w:cs="Times New Roman"/>
          <w:sz w:val="28"/>
          <w:szCs w:val="28"/>
        </w:rPr>
        <w:t>следующие изменения:</w:t>
      </w:r>
    </w:p>
    <w:p w:rsidR="00337C54" w:rsidRPr="00337C54" w:rsidRDefault="00B37202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1.1</w:t>
      </w:r>
      <w:r w:rsidR="0003368A">
        <w:rPr>
          <w:rFonts w:ascii="Times New Roman" w:eastAsia="Calibri" w:hAnsi="Times New Roman" w:cs="Times New Roman"/>
          <w:sz w:val="28"/>
          <w:szCs w:val="28"/>
        </w:rPr>
        <w:t>.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="00337C54" w:rsidRPr="00337C54">
        <w:rPr>
          <w:rFonts w:ascii="Times New Roman" w:eastAsia="Calibri" w:hAnsi="Times New Roman" w:cs="Times New Roman"/>
          <w:sz w:val="28"/>
          <w:szCs w:val="28"/>
        </w:rPr>
        <w:t>В паспорт</w:t>
      </w:r>
      <w:r w:rsidR="002E14ED">
        <w:rPr>
          <w:rFonts w:ascii="Times New Roman" w:eastAsia="Calibri" w:hAnsi="Times New Roman" w:cs="Times New Roman"/>
          <w:sz w:val="28"/>
          <w:szCs w:val="28"/>
        </w:rPr>
        <w:t>е муниципальной прогр</w:t>
      </w:r>
      <w:r w:rsidR="007B3F67">
        <w:rPr>
          <w:rFonts w:ascii="Times New Roman" w:eastAsia="Calibri" w:hAnsi="Times New Roman" w:cs="Times New Roman"/>
          <w:sz w:val="28"/>
          <w:szCs w:val="28"/>
        </w:rPr>
        <w:t>аммы строки</w:t>
      </w:r>
      <w:r w:rsidR="002E14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3F67">
        <w:rPr>
          <w:rFonts w:ascii="Times New Roman" w:eastAsia="Calibri" w:hAnsi="Times New Roman" w:cs="Times New Roman"/>
          <w:sz w:val="28"/>
          <w:szCs w:val="28"/>
        </w:rPr>
        <w:t>«</w:t>
      </w:r>
      <w:r w:rsidR="007B3F67" w:rsidRPr="007B3F67">
        <w:rPr>
          <w:rFonts w:ascii="Times New Roman" w:eastAsia="Calibri" w:hAnsi="Times New Roman" w:cs="Times New Roman"/>
          <w:sz w:val="28"/>
          <w:szCs w:val="28"/>
        </w:rPr>
        <w:t>Портфели проектов, проекты, входящие в состав муниципальной программы, в том числе направленные на реализацию национальных проектов (программ) Российской Федерации, параметры их финансового обеспечения</w:t>
      </w:r>
      <w:r w:rsidR="007B3F67">
        <w:rPr>
          <w:rFonts w:ascii="Times New Roman" w:eastAsia="Calibri" w:hAnsi="Times New Roman" w:cs="Times New Roman"/>
          <w:sz w:val="28"/>
          <w:szCs w:val="28"/>
        </w:rPr>
        <w:t>»,</w:t>
      </w:r>
      <w:r w:rsidR="007B3F67" w:rsidRPr="007B3F6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E14ED">
        <w:rPr>
          <w:rFonts w:ascii="Times New Roman" w:eastAsia="Calibri" w:hAnsi="Times New Roman" w:cs="Times New Roman"/>
          <w:sz w:val="28"/>
          <w:szCs w:val="28"/>
        </w:rPr>
        <w:t>«</w:t>
      </w:r>
      <w:r w:rsidR="00777F2E" w:rsidRPr="00777F2E">
        <w:rPr>
          <w:rFonts w:ascii="Times New Roman" w:eastAsia="Calibri" w:hAnsi="Times New Roman" w:cs="Times New Roman"/>
          <w:sz w:val="28"/>
          <w:szCs w:val="28"/>
        </w:rPr>
        <w:t>Целевые показатели муниципальной программы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»</w:t>
      </w:r>
      <w:r w:rsidR="007B3F67">
        <w:rPr>
          <w:rFonts w:ascii="Times New Roman" w:eastAsia="Calibri" w:hAnsi="Times New Roman" w:cs="Times New Roman"/>
          <w:sz w:val="28"/>
          <w:szCs w:val="28"/>
        </w:rPr>
        <w:t>,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B3F67">
        <w:rPr>
          <w:rFonts w:ascii="Times New Roman" w:eastAsia="Calibri" w:hAnsi="Times New Roman" w:cs="Times New Roman"/>
          <w:sz w:val="28"/>
          <w:szCs w:val="28"/>
        </w:rPr>
        <w:t>«</w:t>
      </w:r>
      <w:r w:rsidR="007B3F67" w:rsidRPr="007B3F67">
        <w:rPr>
          <w:rFonts w:ascii="Times New Roman" w:eastAsia="Calibri" w:hAnsi="Times New Roman" w:cs="Times New Roman"/>
          <w:sz w:val="28"/>
          <w:szCs w:val="28"/>
        </w:rPr>
        <w:t>Параметры финансового обеспечения муниципальной программы</w:t>
      </w:r>
      <w:r w:rsidR="007B3F67">
        <w:rPr>
          <w:rFonts w:ascii="Times New Roman" w:eastAsia="Calibri" w:hAnsi="Times New Roman" w:cs="Times New Roman"/>
          <w:sz w:val="28"/>
          <w:szCs w:val="28"/>
        </w:rPr>
        <w:t>»</w:t>
      </w:r>
      <w:r w:rsidR="007B3F67" w:rsidRPr="007B3F67"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337C54" w:rsidRPr="00337C54">
        <w:rPr>
          <w:rFonts w:ascii="Times New Roman" w:eastAsia="Calibri" w:hAnsi="Times New Roman" w:cs="Times New Roman"/>
          <w:sz w:val="28"/>
          <w:szCs w:val="28"/>
        </w:rPr>
        <w:t>изложить в следующей редакции:</w:t>
      </w:r>
      <w:proofErr w:type="gramEnd"/>
    </w:p>
    <w:p w:rsidR="00337C54" w:rsidRPr="00337C54" w:rsidRDefault="00337C54" w:rsidP="00337C54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37C54"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Style w:val="af2"/>
        <w:tblW w:w="0" w:type="auto"/>
        <w:tblLook w:val="00A0" w:firstRow="1" w:lastRow="0" w:firstColumn="1" w:lastColumn="0" w:noHBand="0" w:noVBand="0"/>
      </w:tblPr>
      <w:tblGrid>
        <w:gridCol w:w="5070"/>
        <w:gridCol w:w="5070"/>
      </w:tblGrid>
      <w:tr w:rsidR="00711D22" w:rsidRPr="00337C54" w:rsidTr="00711D22">
        <w:tc>
          <w:tcPr>
            <w:tcW w:w="5070" w:type="dxa"/>
          </w:tcPr>
          <w:p w:rsidR="00711D22" w:rsidRPr="002E14ED" w:rsidRDefault="00711D22" w:rsidP="007B3F67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hAnsi="Times New Roman" w:cs="Times New Roman"/>
                <w:sz w:val="28"/>
                <w:szCs w:val="28"/>
              </w:rPr>
              <w:t xml:space="preserve">Портфели проектов, проекты, входящие в состав муниципальной программы, в том числе направленные на реализацию </w:t>
            </w:r>
            <w:r w:rsidRPr="002E14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национальных проектов (программ) Российской Федерации, параметры их финансового обеспечения</w:t>
            </w:r>
          </w:p>
        </w:tc>
        <w:tc>
          <w:tcPr>
            <w:tcW w:w="5070" w:type="dxa"/>
          </w:tcPr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Портфель проектов «Культура», в том числе: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Региональный проект «Культурная 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среда»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Общий объем финансирования на 2019 - 2024 годы составляет </w:t>
            </w: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8 633,1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1) за счёт средств бюджета автономного округа – </w:t>
            </w: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6 148,5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11D22">
              <w:rPr>
                <w:rFonts w:ascii="Times New Roman" w:eastAsia="Calibri" w:hAnsi="Times New Roman" w:cs="Times New Roman"/>
                <w:sz w:val="28"/>
                <w:szCs w:val="28"/>
              </w:rPr>
              <w:t>- на 2021 год – 3 484,3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2 664,2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2) за счёт средств федерального бюджета – 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рублей, из них: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   0,0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   0,0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   2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227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,7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   0,0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2023 год –    0,0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   0,0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3) за счёт средств бюджета района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256,9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тыс. рублей, из них: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2019 год – 0,0  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2020 год – 0,0  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2021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116,6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2022 год – 0,0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- на 2023 год –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0,0</w:t>
            </w: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тыс. руб.;</w:t>
            </w:r>
          </w:p>
          <w:p w:rsidR="00711D22" w:rsidRPr="002E14ED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2E14ED">
              <w:rPr>
                <w:rFonts w:ascii="Times New Roman" w:eastAsia="Calibri" w:hAnsi="Times New Roman" w:cs="Times New Roman"/>
                <w:sz w:val="28"/>
                <w:szCs w:val="28"/>
              </w:rPr>
              <w:t>- на 2024 год – 140,3   тыс. руб.;</w:t>
            </w:r>
          </w:p>
        </w:tc>
      </w:tr>
      <w:tr w:rsidR="00711D22" w:rsidRPr="00337C54" w:rsidTr="00711D22">
        <w:tc>
          <w:tcPr>
            <w:tcW w:w="5070" w:type="dxa"/>
          </w:tcPr>
          <w:p w:rsidR="00711D22" w:rsidRPr="002E14ED" w:rsidRDefault="00711D22" w:rsidP="004A53E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Целевые показатели муниципальной программы</w:t>
            </w:r>
          </w:p>
        </w:tc>
        <w:tc>
          <w:tcPr>
            <w:tcW w:w="5070" w:type="dxa"/>
          </w:tcPr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1. Увеличение числа </w:t>
            </w: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посещений культурных мероприятий с 203,0 до 584,0 тысячи единиц.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2. Увеличение средней численности пользователей архивной информацией на 10 тыс. человек населения, с 350 до 510 человек. 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3. 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культуры, на уровне до 50%.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4. Увеличение доли граждан, получивших услуги в негосударственных, в том числе некоммерческих, организациях, в общем числе граждан, получивших </w:t>
            </w: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lastRenderedPageBreak/>
              <w:t>услуги в сфере культуры, до 5,3 %.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5. Увеличение уровня материально-технического обеспечения учреждений культуры с 76% до 85%.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6. Увеличение доли детей, привлекаемых к участию в творческих мероприятиях с 29 % до 32 %.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7. Увеличение количества объектов нематериального культурного наследия с 1 единицы до 2 единиц.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8. Обеспечение выполнения полномочий и функций Комитета культуры администрации Березовского района на уровне 100%.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9. Сохранение количества объектов культурного наследия в Березовском районе в количестве 110 единиц.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10. Сохранение доли учреждений культуры обеспеченных хозяйственным обслуживанием на уровне 100%.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11. Сохранение количества объектов культурного наследия в </w:t>
            </w:r>
            <w:proofErr w:type="spellStart"/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пгт</w:t>
            </w:r>
            <w:proofErr w:type="spellEnd"/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. Березово в количестве 25 единиц.</w:t>
            </w:r>
          </w:p>
          <w:p w:rsidR="00711D22" w:rsidRPr="00777F2E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12. Сохранение количества мероприятий, проведенных учреждениями культуры на территории городского поселения Березово в количестве 946 единиц.</w:t>
            </w:r>
          </w:p>
          <w:p w:rsidR="00711D22" w:rsidRPr="002E14ED" w:rsidRDefault="00711D22" w:rsidP="00777F2E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77F2E">
              <w:rPr>
                <w:rFonts w:ascii="Times New Roman" w:eastAsia="Calibri" w:hAnsi="Times New Roman" w:cs="Times New Roman"/>
                <w:sz w:val="28"/>
                <w:szCs w:val="28"/>
              </w:rPr>
              <w:t>13. Увеличение количества организаций культуры, получивших современное оборудование с 0 до 3 единиц.</w:t>
            </w:r>
          </w:p>
        </w:tc>
      </w:tr>
      <w:tr w:rsidR="00711D22" w:rsidRPr="00337C54" w:rsidTr="00711D22">
        <w:tc>
          <w:tcPr>
            <w:tcW w:w="5070" w:type="dxa"/>
          </w:tcPr>
          <w:p w:rsidR="00711D22" w:rsidRPr="00777F2E" w:rsidRDefault="00711D22" w:rsidP="004A53ED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7B3F6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Параметры финансового обеспечения муниципальной программы    </w:t>
            </w:r>
          </w:p>
        </w:tc>
        <w:tc>
          <w:tcPr>
            <w:tcW w:w="5070" w:type="dxa"/>
          </w:tcPr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A22723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Общий объем финансирования муниципальной программы на 2019 - 2030 годы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составляет </w:t>
            </w:r>
            <w:r w:rsidRPr="00711D2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</w:t>
            </w:r>
            <w:r w:rsidR="001B345C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 </w:t>
            </w:r>
            <w:r w:rsidRPr="00711D2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13</w:t>
            </w:r>
            <w:r w:rsidR="001B345C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0 507,10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тыс. рублей, в том числе </w:t>
            </w:r>
            <w:proofErr w:type="gramStart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в</w:t>
            </w:r>
            <w:proofErr w:type="gramEnd"/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: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1) за счёт средств бюджета автономного округа – </w:t>
            </w:r>
            <w:r w:rsidR="003260E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55 455,1</w:t>
            </w:r>
            <w:r w:rsidRPr="00711D2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рублей, из них: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20 586,1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4 978,5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 w:rsidR="001B345C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5 167,4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1 207,9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1 232,8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3 183,2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3 183,2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15 916,0 тыс. руб.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2) за счёт средств федерального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lastRenderedPageBreak/>
              <w:t>бюджета – 2 235,8 тыс. рублей, из них: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 8,1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   0,0 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2021 год –    2 227,7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тыс. руб.</w:t>
            </w:r>
          </w:p>
          <w:p w:rsidR="00711D22" w:rsidRPr="00BD4647" w:rsidRDefault="00711D22" w:rsidP="00711D22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3) за счёт средств бюджета района – </w:t>
            </w:r>
            <w:r w:rsidR="003260E2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3 072 769,7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тыс. рублей, из  них: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287 469,2   тыс. руб.;</w:t>
            </w:r>
          </w:p>
          <w:p w:rsidR="00711D22" w:rsidRPr="00BD4647" w:rsidRDefault="001B345C" w:rsidP="00711D22">
            <w:pP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2020 год – 274 707,2</w:t>
            </w:r>
            <w:r w:rsidR="00711D22"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</w:t>
            </w:r>
            <w:r w:rsidR="001B345C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288 011,7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249 279,6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288 548,3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240 679,1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240 679,1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</w:t>
            </w:r>
            <w:r w:rsidR="004E66D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2026-2030 годы – 1 203 395,5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4) за счёт средств бюджета городских (сельских) поселений – 46,5 тыс. рублей, из них: 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2019 год –   23,0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2020 год –   11,8     </w:t>
            </w:r>
            <w:r w:rsidR="004E66D6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 </w:t>
            </w: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руб.;</w:t>
            </w:r>
          </w:p>
          <w:p w:rsidR="00711D22" w:rsidRPr="00BD4647" w:rsidRDefault="004E66D6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 xml:space="preserve">- на 2021 год –   11,7      </w:t>
            </w:r>
            <w:r w:rsidR="00711D22"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2022 год –    0,0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2023 год –    0,0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2024 год –    0,0       тыс. руб.;</w:t>
            </w:r>
          </w:p>
          <w:p w:rsidR="00711D22" w:rsidRPr="00BD4647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2025 год –    0,0       тыс. руб.;</w:t>
            </w:r>
          </w:p>
          <w:p w:rsidR="00711D22" w:rsidRPr="00A22723" w:rsidRDefault="00711D22" w:rsidP="00711D22">
            <w:pPr>
              <w:widowControl w:val="0"/>
              <w:autoSpaceDE w:val="0"/>
              <w:autoSpaceDN w:val="0"/>
              <w:adjustRightInd w:val="0"/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</w:pPr>
            <w:r w:rsidRPr="00BD4647">
              <w:rPr>
                <w:rFonts w:ascii="Times New Roman" w:eastAsia="Calibri" w:hAnsi="Times New Roman" w:cs="Courier New"/>
                <w:sz w:val="28"/>
                <w:szCs w:val="28"/>
                <w:lang w:eastAsia="ru-RU"/>
              </w:rPr>
              <w:t>- на 2026-2030 годы –  0,0   тыс. руб.</w:t>
            </w:r>
          </w:p>
        </w:tc>
      </w:tr>
    </w:tbl>
    <w:p w:rsidR="00337C54" w:rsidRDefault="008E7775" w:rsidP="008E7775">
      <w:pPr>
        <w:tabs>
          <w:tab w:val="left" w:pos="1177"/>
          <w:tab w:val="right" w:pos="9924"/>
        </w:tabs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lastRenderedPageBreak/>
        <w:tab/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="00337C5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B3F67" w:rsidRDefault="007B3F67" w:rsidP="007B3F6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</w:t>
      </w:r>
      <w:r w:rsidR="0003368A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 Таблицы</w:t>
      </w:r>
      <w:r w:rsidR="0003368A">
        <w:rPr>
          <w:rFonts w:ascii="Times New Roman" w:eastAsia="Calibri" w:hAnsi="Times New Roman" w:cs="Times New Roman"/>
          <w:sz w:val="28"/>
          <w:szCs w:val="28"/>
        </w:rPr>
        <w:t xml:space="preserve"> 1,</w:t>
      </w:r>
      <w:r>
        <w:rPr>
          <w:rFonts w:ascii="Times New Roman" w:eastAsia="Calibri" w:hAnsi="Times New Roman" w:cs="Times New Roman"/>
          <w:sz w:val="28"/>
          <w:szCs w:val="28"/>
        </w:rPr>
        <w:t xml:space="preserve"> 2, 3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муниципальной программы изложить в следующ</w:t>
      </w:r>
      <w:r>
        <w:rPr>
          <w:rFonts w:ascii="Times New Roman" w:eastAsia="Calibri" w:hAnsi="Times New Roman" w:cs="Times New Roman"/>
          <w:sz w:val="28"/>
          <w:szCs w:val="28"/>
        </w:rPr>
        <w:t>ей редакции согласно приложению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к настоящему постановлению.</w:t>
      </w:r>
    </w:p>
    <w:p w:rsidR="004475C7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2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. Опубликовать настоящее постановление в газете «Жизнь Югры» и разместить на </w:t>
      </w:r>
      <w:proofErr w:type="gramStart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официальном</w:t>
      </w:r>
      <w:proofErr w:type="gramEnd"/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веб-сайте органов местного самоуправления  Березовского района.</w:t>
      </w:r>
    </w:p>
    <w:p w:rsidR="00A55C42" w:rsidRDefault="00D44AF3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3</w:t>
      </w:r>
      <w:r w:rsidR="00FA77FF" w:rsidRPr="00FA77FF">
        <w:rPr>
          <w:rFonts w:ascii="Times New Roman" w:eastAsia="Calibri" w:hAnsi="Times New Roman" w:cs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опубликования.</w:t>
      </w: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C464E4" w:rsidRDefault="00C464E4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1512" w:rsidRDefault="00A71512" w:rsidP="00A71512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AF1495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Глава района                                                                                                  В.И. Фомин</w:t>
      </w: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  <w:sectPr w:rsidR="007B3F67" w:rsidSect="00D21505">
          <w:footnotePr>
            <w:numFmt w:val="chicago"/>
          </w:footnotePr>
          <w:pgSz w:w="11909" w:h="16834"/>
          <w:pgMar w:top="567" w:right="567" w:bottom="1134" w:left="1418" w:header="720" w:footer="720" w:gutter="0"/>
          <w:cols w:space="60"/>
          <w:noEndnote/>
          <w:titlePg/>
          <w:docGrid w:linePitch="326"/>
        </w:sectPr>
      </w:pPr>
    </w:p>
    <w:p w:rsidR="009464AD" w:rsidRDefault="009464AD" w:rsidP="009464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9464AD" w:rsidRDefault="007B3F67" w:rsidP="009464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B3F67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Приложение </w:t>
      </w:r>
    </w:p>
    <w:p w:rsidR="007B3F67" w:rsidRPr="009464AD" w:rsidRDefault="007B3F67" w:rsidP="009464AD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7B3F67">
        <w:rPr>
          <w:rFonts w:ascii="Times New Roman" w:eastAsia="Times New Roman" w:hAnsi="Times New Roman" w:cs="Arial"/>
          <w:sz w:val="28"/>
          <w:szCs w:val="28"/>
          <w:lang w:eastAsia="ru-RU"/>
        </w:rPr>
        <w:t>к постановлению</w:t>
      </w:r>
      <w:r w:rsidR="009464AD">
        <w:rPr>
          <w:rFonts w:ascii="Times New Roman" w:eastAsia="Times New Roman" w:hAnsi="Times New Roman" w:cs="Arial"/>
          <w:sz w:val="28"/>
          <w:szCs w:val="28"/>
          <w:lang w:eastAsia="ru-RU"/>
        </w:rPr>
        <w:t xml:space="preserve"> </w:t>
      </w:r>
      <w:r w:rsidRPr="007B3F67">
        <w:rPr>
          <w:rFonts w:ascii="Times New Roman" w:eastAsia="Calibri" w:hAnsi="Times New Roman" w:cs="Times New Roman"/>
          <w:sz w:val="28"/>
          <w:szCs w:val="28"/>
        </w:rPr>
        <w:t>администрации  Березовского района</w:t>
      </w:r>
    </w:p>
    <w:p w:rsidR="007B3F67" w:rsidRPr="007B3F67" w:rsidRDefault="007B3F67" w:rsidP="009464AD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Calibri" w:hAnsi="Times New Roman" w:cs="Times New Roman"/>
          <w:sz w:val="28"/>
          <w:szCs w:val="28"/>
        </w:rPr>
      </w:pP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от </w:t>
      </w:r>
      <w:r w:rsidR="009464AD">
        <w:rPr>
          <w:rFonts w:ascii="Times New Roman" w:eastAsia="Calibri" w:hAnsi="Times New Roman" w:cs="Times New Roman"/>
          <w:sz w:val="28"/>
          <w:szCs w:val="28"/>
        </w:rPr>
        <w:t>17.05.2021 № 494</w:t>
      </w:r>
      <w:r w:rsidRPr="007B3F67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7B3F67" w:rsidRPr="007B3F67" w:rsidRDefault="007B3F67" w:rsidP="007B3F6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03368A" w:rsidRDefault="0003368A" w:rsidP="007B3F6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Таблица 1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Целевые показатели муниципальной программы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tbl>
      <w:tblPr>
        <w:tblpPr w:leftFromText="180" w:rightFromText="180" w:vertAnchor="text" w:tblpY="1"/>
        <w:tblOverlap w:val="never"/>
        <w:tblW w:w="157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2603"/>
        <w:gridCol w:w="1508"/>
        <w:gridCol w:w="1055"/>
        <w:gridCol w:w="930"/>
        <w:gridCol w:w="913"/>
        <w:gridCol w:w="929"/>
        <w:gridCol w:w="901"/>
        <w:gridCol w:w="839"/>
        <w:gridCol w:w="794"/>
        <w:gridCol w:w="794"/>
        <w:gridCol w:w="1067"/>
        <w:gridCol w:w="2835"/>
      </w:tblGrid>
      <w:tr w:rsidR="0003368A" w:rsidRPr="0003368A" w:rsidTr="00537D84">
        <w:tc>
          <w:tcPr>
            <w:tcW w:w="629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показателя</w:t>
            </w:r>
          </w:p>
        </w:tc>
        <w:tc>
          <w:tcPr>
            <w:tcW w:w="2603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целевых показателей</w:t>
            </w:r>
          </w:p>
        </w:tc>
        <w:tc>
          <w:tcPr>
            <w:tcW w:w="1508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Базовый показатель на начало реализации муниципальной программы*</w:t>
            </w:r>
          </w:p>
        </w:tc>
        <w:tc>
          <w:tcPr>
            <w:tcW w:w="7155" w:type="dxa"/>
            <w:gridSpan w:val="8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Значения показателя по годам</w:t>
            </w:r>
          </w:p>
        </w:tc>
        <w:tc>
          <w:tcPr>
            <w:tcW w:w="1067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Целевое значение показателя на момент окончания реализации муниципальной  программы</w:t>
            </w:r>
          </w:p>
        </w:tc>
        <w:tc>
          <w:tcPr>
            <w:tcW w:w="2835" w:type="dxa"/>
            <w:vMerge w:val="restart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</w:t>
            </w:r>
          </w:p>
        </w:tc>
      </w:tr>
      <w:tr w:rsidR="0003368A" w:rsidRPr="0003368A" w:rsidTr="0003368A">
        <w:trPr>
          <w:trHeight w:val="2136"/>
        </w:trPr>
        <w:tc>
          <w:tcPr>
            <w:tcW w:w="629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603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8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2024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2026 - 2030</w:t>
            </w:r>
          </w:p>
        </w:tc>
        <w:tc>
          <w:tcPr>
            <w:tcW w:w="1067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</w:tr>
      <w:tr w:rsidR="0003368A" w:rsidRPr="0003368A" w:rsidTr="0003368A">
        <w:trPr>
          <w:trHeight w:val="128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603" w:type="dxa"/>
          </w:tcPr>
          <w:p w:rsid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числа посещений культурных мероприятий 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(тыс. </w:t>
            </w:r>
            <w:proofErr w:type="spell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едниц</w:t>
            </w:r>
            <w:proofErr w:type="spell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&lt;1&gt;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170,4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203,0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71,0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203,0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224,0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267,0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280,0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365,0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584,0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584,0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Расчет показателя осуществляется в соответствии с постановлением Правительства Российской Федерации от 3 апреля 2021 года № 542 «Об утверждении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методик расчета показателей для оценки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Федерации, а также о признании утратившими силу отдельных положений постановления Правительства Российской Федерации от 17 июля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2019 г. № 915»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Calibri" w:eastAsia="Calibri" w:hAnsi="Calibri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764.</w:t>
            </w:r>
          </w:p>
        </w:tc>
      </w:tr>
      <w:tr w:rsidR="0003368A" w:rsidRPr="0003368A" w:rsidTr="0003368A">
        <w:trPr>
          <w:trHeight w:val="115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средней  численности пользователей архивной информацией на 10 тыс. человек населения (человек)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sz w:val="24"/>
                  <w:szCs w:val="24"/>
                  <w:u w:val="single"/>
                  <w:lang w:eastAsia="ru-RU"/>
                </w:rPr>
                <w:t>&lt;1&gt;</w:t>
              </w:r>
            </w:hyperlink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370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390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410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430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470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490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</w:rPr>
              <w:t>510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  <w:p w:rsidR="0003368A" w:rsidRPr="0003368A" w:rsidRDefault="0003368A" w:rsidP="0003368A">
            <w:pPr>
              <w:overflowPunct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3368A" w:rsidRPr="0003368A" w:rsidTr="0003368A">
        <w:trPr>
          <w:trHeight w:val="30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негосударственных, в том числе некоммерческих, организаций, предоставляющих услуги в сфере культуры, в общем числе организаций, предоставляющих услуги в сфере культуры (%)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 осуществляется путем соотношения количества негосударственных организаций, предоставляющих услуги в сфере культуры, к общему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количеству организаций, оказывающих услуги в сфере культуры.</w:t>
            </w:r>
          </w:p>
        </w:tc>
      </w:tr>
      <w:tr w:rsidR="0003368A" w:rsidRPr="0003368A" w:rsidTr="0003368A">
        <w:trPr>
          <w:trHeight w:val="128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Увеличение доли  граждан, получивших услуги в негосударственных, в том числе некоммерческих, организациях, в общем числе граждан, получивших услуги в сфере культуры (%) </w:t>
            </w:r>
            <w:hyperlink w:anchor="P446" w:history="1">
              <w:r w:rsidRPr="0003368A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&lt;2&gt;</w:t>
              </w:r>
            </w:hyperlink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0,59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0,58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0,57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0,56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0,73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1,02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5,3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Расчет показателя осуществляется путем соотношения количества граждан, получивших услуги в негосударственных, в том числе некоммерческих,</w:t>
            </w:r>
            <w:proofErr w:type="gramEnd"/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организациях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 общему количеству граждан, получивших услуги в учреждениях культуры всех форм собственности.</w:t>
            </w:r>
          </w:p>
        </w:tc>
      </w:tr>
      <w:tr w:rsidR="0003368A" w:rsidRPr="0003368A" w:rsidTr="0003368A">
        <w:trPr>
          <w:trHeight w:val="90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материально-технического обеспечения учреждений культуры(%)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85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культуры находящихся в аварийном состоянии, требующих капитального ремонта/общее количество объектов х 100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утверждены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7 декабря 2016 года № 764;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1-ДШИ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30.12.2015 № 671;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1-ДО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утверждена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приказом Росстата от 14.01.2013 № 12.</w:t>
            </w:r>
          </w:p>
        </w:tc>
      </w:tr>
      <w:tr w:rsidR="0003368A" w:rsidRPr="0003368A" w:rsidTr="0003368A">
        <w:trPr>
          <w:trHeight w:val="734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детей, привлекаемых к участию в творческих мероприятиях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P=R/Kх100%,где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P – доля детей, участвующих в творческих мероприятиях за отчетный год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R – общее количество детей, охваченных творческими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мероприятиями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K – общее количество детей до 17 лет, проживающих в Березовском районе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Ежемесячный мониторинг учреждений дополнительного образования</w:t>
            </w:r>
          </w:p>
        </w:tc>
      </w:tr>
      <w:tr w:rsidR="0003368A" w:rsidRPr="0003368A" w:rsidTr="0003368A">
        <w:trPr>
          <w:trHeight w:val="3406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нематериального культурного наследия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по фактическим объектам нематериального культурного наследия.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формы статистической отчетности с учетом негосударственных организаций: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6-НК, 7-НК, 8-НК,9-НК,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приказом Росстата от 7 декабря 2016 года № 764; </w:t>
            </w:r>
          </w:p>
          <w:p w:rsidR="0003368A" w:rsidRPr="0003368A" w:rsidRDefault="0003368A" w:rsidP="0003368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11-НК, 14-НК </w:t>
            </w:r>
            <w:proofErr w:type="gramStart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утверждены</w:t>
            </w:r>
            <w:proofErr w:type="gramEnd"/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приказом Росстата от 7 декабря 2016 года № 764.</w:t>
            </w:r>
          </w:p>
        </w:tc>
      </w:tr>
      <w:tr w:rsidR="0003368A" w:rsidRPr="0003368A" w:rsidTr="0003368A">
        <w:trPr>
          <w:trHeight w:val="739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выполнения полномочий и функций  Комитета культуры администрации Березовского  района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Рассчитывается как отношение обеспеченности ресурсами, необходимыми для исполнения полномочий и функций Комитетом </w:t>
            </w: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культуры администрации Березовского района, от потребности  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rPr>
          <w:trHeight w:val="1475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объектов культурного наследия в Березовском районе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по фактическим объектам культурного наследия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03368A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Calibri" w:hAnsi="Times New Roman" w:cs="Times New Roman"/>
                <w:sz w:val="24"/>
                <w:szCs w:val="24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rPr>
          <w:trHeight w:val="1018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 учреждений культуры, обеспеченных хозяйственным обслуживанием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(%)</w:t>
            </w:r>
            <w:proofErr w:type="gramEnd"/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учреждений культуры обеспеченных хозяйственным обслуживанием на отчетный период/общее количество учреждений культуры х 100</w:t>
            </w:r>
          </w:p>
        </w:tc>
      </w:tr>
      <w:tr w:rsidR="0003368A" w:rsidRPr="0003368A" w:rsidTr="0003368A">
        <w:trPr>
          <w:trHeight w:val="534"/>
        </w:trPr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объектов культурного наследия в  </w:t>
            </w:r>
            <w:proofErr w:type="spell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пгт</w:t>
            </w:r>
            <w:proofErr w:type="spell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Березово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55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30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1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901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83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794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067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фактическим объектам культурного наследия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Количество мероприятий, проведенных </w:t>
            </w: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учреждениями культуры на территории городского поселения Березово (единиц)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946</w:t>
            </w:r>
          </w:p>
        </w:tc>
        <w:tc>
          <w:tcPr>
            <w:tcW w:w="1055" w:type="dxa"/>
            <w:shd w:val="clear" w:color="auto" w:fill="auto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30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13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2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901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83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1067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946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фактически проведенным мероприятиям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lastRenderedPageBreak/>
              <w:t>Получение сведений:</w:t>
            </w:r>
          </w:p>
          <w:p w:rsidR="0003368A" w:rsidRPr="0003368A" w:rsidRDefault="0003368A" w:rsidP="0003368A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 комитета культуры администрации Березовского района по социально-экономическому развитию городского поселения Березово</w:t>
            </w:r>
          </w:p>
        </w:tc>
      </w:tr>
      <w:tr w:rsidR="0003368A" w:rsidRPr="0003368A" w:rsidTr="0003368A">
        <w:tc>
          <w:tcPr>
            <w:tcW w:w="629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13.</w:t>
            </w:r>
          </w:p>
        </w:tc>
        <w:tc>
          <w:tcPr>
            <w:tcW w:w="2603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организаций культуры, получивших современное оборудование (единиц) &lt;1&gt;</w:t>
            </w:r>
          </w:p>
        </w:tc>
        <w:tc>
          <w:tcPr>
            <w:tcW w:w="1508" w:type="dxa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55" w:type="dxa"/>
            <w:shd w:val="clear" w:color="auto" w:fill="auto"/>
          </w:tcPr>
          <w:p w:rsidR="0003368A" w:rsidRPr="0003368A" w:rsidRDefault="0003368A" w:rsidP="0003368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30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13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2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01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39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94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067" w:type="dxa"/>
            <w:shd w:val="clear" w:color="auto" w:fill="auto"/>
          </w:tcPr>
          <w:p w:rsidR="0003368A" w:rsidRPr="0003368A" w:rsidRDefault="0003368A" w:rsidP="0003368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35" w:type="dxa"/>
          </w:tcPr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фактически </w:t>
            </w:r>
            <w:proofErr w:type="gramStart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получивших</w:t>
            </w:r>
            <w:proofErr w:type="gramEnd"/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современное оборудование организациям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Получение сведений:</w:t>
            </w:r>
          </w:p>
          <w:p w:rsidR="0003368A" w:rsidRPr="0003368A" w:rsidRDefault="0003368A" w:rsidP="0003368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336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Годовой отчет Комитета культуры администрации Березовского района</w:t>
            </w:r>
          </w:p>
        </w:tc>
      </w:tr>
    </w:tbl>
    <w:p w:rsidR="0003368A" w:rsidRPr="0003368A" w:rsidRDefault="0003368A" w:rsidP="0003368A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368A" w:rsidRPr="0003368A" w:rsidRDefault="0003368A" w:rsidP="0003368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</w:t>
      </w:r>
      <w:r w:rsidRPr="0003368A">
        <w:rPr>
          <w:rFonts w:ascii="Times New Roman" w:eastAsia="Calibri" w:hAnsi="Times New Roman" w:cs="Times New Roman"/>
          <w:sz w:val="24"/>
          <w:szCs w:val="24"/>
        </w:rPr>
        <w:t>Указ Президента Российской Федерации от 4 февраля 2021 года № 68 «Об оценке эффективности деятельности высших должностных лиц (руководителей высших исполнительных органов государственной власти) субъектов Российской Федерации и деятельности органов исполнительной власти субъектов Российской Федерации»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&lt;2&gt; </w:t>
      </w:r>
      <w:hyperlink r:id="rId10" w:history="1">
        <w:r w:rsidRPr="0003368A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Указ</w:t>
        </w:r>
      </w:hyperlink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Президента Российской Федерации от 24 декабря 2014 года № 808 «Об утверждении Основ государственной культурной политики»</w:t>
      </w:r>
    </w:p>
    <w:p w:rsidR="0003368A" w:rsidRPr="0003368A" w:rsidRDefault="0003368A" w:rsidP="0003368A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3368A">
        <w:rPr>
          <w:rFonts w:ascii="Times New Roman" w:eastAsia="Times New Roman" w:hAnsi="Times New Roman" w:cs="Times New Roman"/>
          <w:sz w:val="24"/>
          <w:szCs w:val="24"/>
          <w:lang w:eastAsia="ru-RU"/>
        </w:rPr>
        <w:t>(*) базовый показатель 2017 года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3368A" w:rsidRDefault="0003368A" w:rsidP="007B3F6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B3F67" w:rsidRPr="007B3F67" w:rsidRDefault="007B3F67" w:rsidP="007B3F67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B3F67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2</w:t>
      </w:r>
    </w:p>
    <w:p w:rsidR="007B3F67" w:rsidRPr="007B3F67" w:rsidRDefault="007B3F67" w:rsidP="004E66D6">
      <w:pPr>
        <w:widowControl w:val="0"/>
        <w:autoSpaceDE w:val="0"/>
        <w:autoSpaceDN w:val="0"/>
        <w:spacing w:after="0" w:line="240" w:lineRule="auto"/>
        <w:ind w:left="-567" w:right="-598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7B3F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Распределение финансовых ресурсов муниципальной программы </w:t>
      </w:r>
    </w:p>
    <w:p w:rsidR="007B3F67" w:rsidRPr="007B3F67" w:rsidRDefault="007B3F67" w:rsidP="007B3F67">
      <w:pPr>
        <w:rPr>
          <w:rFonts w:ascii="Calibri" w:eastAsia="Calibri" w:hAnsi="Calibri" w:cs="Times New Roman"/>
        </w:rPr>
      </w:pPr>
    </w:p>
    <w:tbl>
      <w:tblPr>
        <w:tblW w:w="153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790"/>
        <w:gridCol w:w="1821"/>
        <w:gridCol w:w="135"/>
        <w:gridCol w:w="990"/>
        <w:gridCol w:w="7"/>
        <w:gridCol w:w="1302"/>
        <w:gridCol w:w="120"/>
        <w:gridCol w:w="1128"/>
        <w:gridCol w:w="6"/>
        <w:gridCol w:w="22"/>
        <w:gridCol w:w="1106"/>
        <w:gridCol w:w="28"/>
        <w:gridCol w:w="1109"/>
        <w:gridCol w:w="25"/>
        <w:gridCol w:w="1112"/>
        <w:gridCol w:w="62"/>
        <w:gridCol w:w="1072"/>
        <w:gridCol w:w="67"/>
        <w:gridCol w:w="1062"/>
        <w:gridCol w:w="72"/>
        <w:gridCol w:w="1134"/>
        <w:gridCol w:w="75"/>
        <w:gridCol w:w="992"/>
        <w:gridCol w:w="67"/>
        <w:gridCol w:w="1067"/>
      </w:tblGrid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1821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Основные мероприятия муниципальной программы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(их связь с целевыми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показателями муниципальной программы)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Ответственный исполнитель/соисполнитель</w:t>
            </w:r>
          </w:p>
        </w:tc>
        <w:tc>
          <w:tcPr>
            <w:tcW w:w="1309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финансирования</w:t>
            </w:r>
          </w:p>
        </w:tc>
        <w:tc>
          <w:tcPr>
            <w:tcW w:w="10326" w:type="dxa"/>
            <w:gridSpan w:val="19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Финансовые затраты на реализацию (тыс. рублей)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</w:tc>
        <w:tc>
          <w:tcPr>
            <w:tcW w:w="9050" w:type="dxa"/>
            <w:gridSpan w:val="1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gridSpan w:val="4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 г.</w:t>
            </w: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7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113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2023 г.</w:t>
            </w:r>
          </w:p>
        </w:tc>
        <w:tc>
          <w:tcPr>
            <w:tcW w:w="1134" w:type="dxa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2024 г.</w:t>
            </w:r>
          </w:p>
        </w:tc>
        <w:tc>
          <w:tcPr>
            <w:tcW w:w="1134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2025 г.</w:t>
            </w:r>
          </w:p>
        </w:tc>
        <w:tc>
          <w:tcPr>
            <w:tcW w:w="1067" w:type="dxa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2026-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2030г.</w:t>
            </w:r>
          </w:p>
        </w:tc>
      </w:tr>
      <w:tr w:rsidR="00A7415C" w:rsidRPr="00A7415C" w:rsidTr="00470747">
        <w:tc>
          <w:tcPr>
            <w:tcW w:w="790" w:type="dxa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1821" w:type="dxa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25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276" w:type="dxa"/>
            <w:gridSpan w:val="4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7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3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134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067" w:type="dxa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</w:tr>
      <w:tr w:rsidR="00A7415C" w:rsidRPr="00A7415C" w:rsidTr="00470747">
        <w:tc>
          <w:tcPr>
            <w:tcW w:w="15371" w:type="dxa"/>
            <w:gridSpan w:val="2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Подпрограмма I. Модернизация и развитие учреждений и организаций культуры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1.1.</w:t>
            </w:r>
          </w:p>
        </w:tc>
        <w:tc>
          <w:tcPr>
            <w:tcW w:w="1821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библиотечного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городские (сельские) поселения Березовского района 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243182,2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23911,30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23796,6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21802,3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20814,6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22447,4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93150,0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5336,50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1720,50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1426,90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38,10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190,50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237791,1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22159,70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22357,9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21149,8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20173,8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21806,6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18591,9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92959,5</w:t>
            </w:r>
          </w:p>
        </w:tc>
      </w:tr>
      <w:tr w:rsidR="00A7415C" w:rsidRPr="00A7415C" w:rsidTr="00470747">
        <w:trPr>
          <w:trHeight w:val="397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181,3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56,1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10,0</w:t>
            </w:r>
          </w:p>
        </w:tc>
      </w:tr>
      <w:tr w:rsidR="00A7415C" w:rsidRPr="00A7415C" w:rsidTr="00470747">
        <w:trPr>
          <w:trHeight w:val="397"/>
        </w:trPr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207"/>
        </w:trPr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1.2.</w:t>
            </w:r>
          </w:p>
        </w:tc>
        <w:tc>
          <w:tcPr>
            <w:tcW w:w="1821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музейного дела (1)</w:t>
            </w:r>
          </w:p>
        </w:tc>
        <w:tc>
          <w:tcPr>
            <w:tcW w:w="1125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240745,2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23752,00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21445,3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93163,5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1170,0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239575,2</w:t>
            </w:r>
          </w:p>
        </w:tc>
        <w:tc>
          <w:tcPr>
            <w:tcW w:w="1162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23152,00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20875,3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22106,9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20804,3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22207,8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18632,7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93163,5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1.3.</w:t>
            </w:r>
          </w:p>
        </w:tc>
        <w:tc>
          <w:tcPr>
            <w:tcW w:w="1821" w:type="dxa"/>
            <w:vMerge w:val="restart"/>
            <w:tcBorders>
              <w:bottom w:val="nil"/>
            </w:tcBorders>
            <w:shd w:val="clear" w:color="auto" w:fill="FFFFFF" w:themeFill="background1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Укрепление материально-технической базы учреждений культуры (5)</w:t>
            </w:r>
          </w:p>
        </w:tc>
        <w:tc>
          <w:tcPr>
            <w:tcW w:w="1125" w:type="dxa"/>
            <w:gridSpan w:val="2"/>
            <w:vMerge w:val="restart"/>
            <w:tcBorders>
              <w:bottom w:val="nil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tcBorders>
              <w:bottom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bottom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bottom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tcBorders>
              <w:top w:val="nil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tcBorders>
              <w:top w:val="nil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rPr>
          <w:trHeight w:val="41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rPr>
          <w:trHeight w:val="597"/>
        </w:trPr>
        <w:tc>
          <w:tcPr>
            <w:tcW w:w="790" w:type="dxa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tcBorders>
              <w:top w:val="nil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1.4.</w:t>
            </w:r>
          </w:p>
        </w:tc>
        <w:tc>
          <w:tcPr>
            <w:tcW w:w="1821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Региональный проект «Культурная среда» (13)</w:t>
            </w:r>
          </w:p>
        </w:tc>
        <w:tc>
          <w:tcPr>
            <w:tcW w:w="1125" w:type="dxa"/>
            <w:gridSpan w:val="2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25460,2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5828,7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2804,5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14022,5</w:t>
            </w:r>
          </w:p>
        </w:tc>
      </w:tr>
      <w:tr w:rsidR="00A7415C" w:rsidRPr="00A7415C" w:rsidTr="00470747">
        <w:trPr>
          <w:trHeight w:val="540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97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22133,8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3484,4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2664,2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13321,0</w:t>
            </w:r>
          </w:p>
        </w:tc>
      </w:tr>
      <w:tr w:rsidR="00A7415C" w:rsidRPr="00A7415C" w:rsidTr="00470747">
        <w:trPr>
          <w:trHeight w:val="639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1098,7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116,6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140,3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701,5</w:t>
            </w:r>
          </w:p>
        </w:tc>
      </w:tr>
      <w:tr w:rsidR="00A7415C" w:rsidRPr="00A7415C" w:rsidTr="00470747">
        <w:trPr>
          <w:trHeight w:val="818"/>
        </w:trPr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93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48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62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</w:t>
            </w:r>
          </w:p>
        </w:tc>
        <w:tc>
          <w:tcPr>
            <w:tcW w:w="1125" w:type="dxa"/>
            <w:gridSpan w:val="2"/>
            <w:vMerge w:val="restart"/>
            <w:tcBorders>
              <w:top w:val="nil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509387,6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47663,30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45241,9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49737,9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41618,9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44655,2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40067,2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200336,0</w:t>
            </w:r>
          </w:p>
        </w:tc>
      </w:tr>
      <w:tr w:rsidR="00A7415C" w:rsidRPr="00A7415C" w:rsidTr="00470747">
        <w:trPr>
          <w:trHeight w:val="517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2235,8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2227,7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40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28640,3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2320,50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1996,9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4125,2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640,8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2702,3</w:t>
            </w:r>
          </w:p>
        </w:tc>
        <w:tc>
          <w:tcPr>
            <w:tcW w:w="10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13511,5</w:t>
            </w:r>
          </w:p>
        </w:tc>
      </w:tr>
      <w:tr w:rsidR="00A7415C" w:rsidRPr="00A7415C" w:rsidTr="00470747">
        <w:trPr>
          <w:trHeight w:val="441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4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478465,0</w:t>
            </w:r>
          </w:p>
        </w:tc>
        <w:tc>
          <w:tcPr>
            <w:tcW w:w="1162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45311,70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43233,2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43373,3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40978,1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44014,4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37364,9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186824,5</w:t>
            </w:r>
          </w:p>
        </w:tc>
      </w:tr>
      <w:tr w:rsidR="00A7415C" w:rsidRPr="00A7415C" w:rsidTr="00470747">
        <w:trPr>
          <w:trHeight w:val="699"/>
        </w:trPr>
        <w:tc>
          <w:tcPr>
            <w:tcW w:w="790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</w:t>
            </w: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24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1280,0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56,10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138,6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142,3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711,5</w:t>
            </w:r>
          </w:p>
        </w:tc>
      </w:tr>
      <w:tr w:rsidR="00A7415C" w:rsidRPr="00A7415C" w:rsidTr="00470747">
        <w:trPr>
          <w:trHeight w:val="130"/>
        </w:trPr>
        <w:tc>
          <w:tcPr>
            <w:tcW w:w="790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1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5" w:type="dxa"/>
            <w:gridSpan w:val="2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24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46,5</w:t>
            </w:r>
          </w:p>
        </w:tc>
        <w:tc>
          <w:tcPr>
            <w:tcW w:w="1162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11,8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15371" w:type="dxa"/>
            <w:gridSpan w:val="2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II. Поддержка творческих инициатив, способствующих самореализации населения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одаренных детей и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молодежи, развитие художественного образования (6)</w:t>
            </w: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1083424,1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98764,20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99286,0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A7415C" w:rsidRPr="00A7415C" w:rsidTr="00470747">
        <w:trPr>
          <w:trHeight w:val="407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1420,0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410,00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1010,0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1082004,1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98354,20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98276,0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99669,3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76036,7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98697,4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87281,5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436407,5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 нематериального и материального наследия Березовского района и продвижение региональных культурных проектов (7)</w:t>
            </w: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09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207"/>
        </w:trPr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Стимулирование культурного разнообразия в Березовском районе (1)</w:t>
            </w: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754027,2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71178,20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70097,4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75101,0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286205,5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06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2590,0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1490,0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751487,2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70578,20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68607,4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74601,0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66695,0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70317,9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57241,1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286205,5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right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1837501,3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169942,40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169383,4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174770,3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bottom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4010,0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1010,00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2500,0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500,0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1833491,3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168932,40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166883,4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174270,3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142731,7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169015,3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144522,6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722613,0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tcBorders>
              <w:top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15371" w:type="dxa"/>
            <w:gridSpan w:val="2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Подпрограмма III. Организационные, </w:t>
            </w: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экономические  механизмы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развития культуры, архивного дела и историко-культурного наследия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3.1.</w:t>
            </w:r>
          </w:p>
        </w:tc>
        <w:tc>
          <w:tcPr>
            <w:tcW w:w="1956" w:type="dxa"/>
            <w:gridSpan w:val="2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Реализация единой государственной политики в сфере культуры и архивного дела (8)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 архивный отдел администрации Березовского района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166705,1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15156,0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66058,0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166705,1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13434,4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15156,0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16013,9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16408,0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13211,6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66058,0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207"/>
        </w:trPr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популяризация и государственная охрана объектов культурного наследия (9)</w:t>
            </w: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культуры,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Березовского района»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23728,0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23580,9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532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16808,2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6919,8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6772,7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147,1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3.3.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Развитие архивного дела (2)</w:t>
            </w: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Архивный отдел администрации Березовского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2404,5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5996,6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447,4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2404,5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3.4.</w:t>
            </w:r>
          </w:p>
        </w:tc>
        <w:tc>
          <w:tcPr>
            <w:tcW w:w="1956" w:type="dxa"/>
            <w:gridSpan w:val="2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Поддержка добровольческих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(волонтерских) и некоммерческих организаций (3,4)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Комитет культуры</w:t>
            </w: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26338,3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7307,0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26338,3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1707,0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4800,5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1461,4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7307,0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III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222768,0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37239,90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15770,1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20498,7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21381,5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21800,5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15153,9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75769,5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22804,8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17255,60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481,6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542,2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567,1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480,9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2404,5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199963,2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19984,30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15288,5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19956,5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20814,4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21208,5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14673,0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73365,0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</w:t>
            </w: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: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884,60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15371" w:type="dxa"/>
            <w:gridSpan w:val="2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IV. Обеспечение деятельности подведомственных учреждений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4.1.</w:t>
            </w:r>
          </w:p>
        </w:tc>
        <w:tc>
          <w:tcPr>
            <w:tcW w:w="1956" w:type="dxa"/>
            <w:gridSpan w:val="2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Обеспечение хозяйственного обслуживания и надлежащего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состояния учреждения (10)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Комитет культуры </w:t>
            </w: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федеральный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lastRenderedPageBreak/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369"/>
        </w:trPr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IV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220593,0</w:t>
            </w:r>
          </w:p>
        </w:tc>
      </w:tr>
      <w:tr w:rsidR="00A7415C" w:rsidRPr="00A7415C" w:rsidTr="00470747">
        <w:trPr>
          <w:trHeight w:val="323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федеральный</w:t>
            </w:r>
            <w:proofErr w:type="spellEnd"/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30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276" w:type="dxa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570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276" w:type="dxa"/>
            <w:gridSpan w:val="4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558679,5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52140,80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48831,4</w:t>
            </w:r>
          </w:p>
        </w:tc>
        <w:tc>
          <w:tcPr>
            <w:tcW w:w="117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49811,6</w:t>
            </w:r>
          </w:p>
        </w:tc>
        <w:tc>
          <w:tcPr>
            <w:tcW w:w="113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44755,4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54310,1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134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44118,6</w:t>
            </w:r>
          </w:p>
        </w:tc>
        <w:tc>
          <w:tcPr>
            <w:tcW w:w="106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220593,0</w:t>
            </w:r>
          </w:p>
        </w:tc>
      </w:tr>
      <w:tr w:rsidR="00A7415C" w:rsidRPr="00A7415C" w:rsidTr="00470747">
        <w:trPr>
          <w:trHeight w:val="655"/>
        </w:trPr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09" w:type="dxa"/>
            <w:gridSpan w:val="2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276" w:type="dxa"/>
            <w:gridSpan w:val="4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7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9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15371" w:type="dxa"/>
            <w:gridSpan w:val="25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Подпрограмма V. Обеспечение реализации переданных полномочий городского поселения Березово</w:t>
            </w:r>
          </w:p>
        </w:tc>
      </w:tr>
      <w:tr w:rsidR="00A7415C" w:rsidRPr="00A7415C" w:rsidTr="00470747">
        <w:trPr>
          <w:trHeight w:val="207"/>
        </w:trPr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5.1.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Сохранение, использование и популяризация объектов культурного наследия (11)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5.2.</w:t>
            </w: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Поддержка культурных мероприятий в области сохранения и развития культурного наследия народов, проживающих на территории городского поселения (12)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</w:t>
            </w: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Итого по подпрограмме V</w:t>
            </w:r>
          </w:p>
        </w:tc>
        <w:tc>
          <w:tcPr>
            <w:tcW w:w="990" w:type="dxa"/>
            <w:vMerge w:val="restart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1100,0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470,7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7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6" w:type="dxa"/>
            <w:gridSpan w:val="2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0" w:type="dxa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36" w:type="dxa"/>
            <w:gridSpan w:val="4"/>
            <w:vMerge w:val="restart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 по муниципальной  программе</w:t>
            </w: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56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1B34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3130507,1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1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295418,5</w:t>
            </w:r>
          </w:p>
        </w:tc>
        <w:tc>
          <w:tcPr>
            <w:tcW w:w="120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13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0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A7415C" w:rsidRPr="00A7415C" w:rsidTr="00470747">
        <w:trPr>
          <w:trHeight w:val="450"/>
        </w:trPr>
        <w:tc>
          <w:tcPr>
            <w:tcW w:w="3736" w:type="dxa"/>
            <w:gridSpan w:val="4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bottom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29"/>
        </w:trPr>
        <w:tc>
          <w:tcPr>
            <w:tcW w:w="3736" w:type="dxa"/>
            <w:gridSpan w:val="4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55455,10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1B345C" w:rsidRDefault="00470747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5167,4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15916,0</w:t>
            </w:r>
          </w:p>
        </w:tc>
      </w:tr>
      <w:tr w:rsidR="00A7415C" w:rsidRPr="00A7415C" w:rsidTr="00470747"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3072769,7</w:t>
            </w:r>
            <w:r w:rsidR="00A7415C"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1B345C" w:rsidRDefault="00470747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288011,7</w:t>
            </w:r>
            <w:r w:rsidR="00A7415C"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06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1203395,50</w:t>
            </w:r>
          </w:p>
        </w:tc>
      </w:tr>
      <w:tr w:rsidR="00A7415C" w:rsidRPr="00A7415C" w:rsidTr="00470747">
        <w:trPr>
          <w:trHeight w:val="750"/>
        </w:trPr>
        <w:tc>
          <w:tcPr>
            <w:tcW w:w="3736" w:type="dxa"/>
            <w:gridSpan w:val="4"/>
            <w:vMerge/>
            <w:tcBorders>
              <w:right w:val="single" w:sz="4" w:space="0" w:color="auto"/>
            </w:tcBorders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.;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A7415C" w:rsidRPr="00A7415C" w:rsidTr="00470747">
        <w:trPr>
          <w:trHeight w:val="593"/>
        </w:trPr>
        <w:tc>
          <w:tcPr>
            <w:tcW w:w="3736" w:type="dxa"/>
            <w:gridSpan w:val="4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tcBorders>
              <w:top w:val="single" w:sz="4" w:space="0" w:color="auto"/>
            </w:tcBorders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том числе: по переданным полномочиям</w:t>
            </w:r>
          </w:p>
        </w:tc>
        <w:tc>
          <w:tcPr>
            <w:tcW w:w="1156" w:type="dxa"/>
            <w:gridSpan w:val="3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2170,7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12" w:type="dxa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743"/>
        </w:trPr>
        <w:tc>
          <w:tcPr>
            <w:tcW w:w="3736" w:type="dxa"/>
            <w:gridSpan w:val="4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56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20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679"/>
        </w:trPr>
        <w:tc>
          <w:tcPr>
            <w:tcW w:w="3736" w:type="dxa"/>
            <w:gridSpan w:val="4"/>
            <w:vMerge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9" w:type="dxa"/>
            <w:gridSpan w:val="3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36" w:type="dxa"/>
            <w:gridSpan w:val="4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 том числе </w:t>
            </w:r>
          </w:p>
        </w:tc>
        <w:tc>
          <w:tcPr>
            <w:tcW w:w="1429" w:type="dxa"/>
            <w:gridSpan w:val="3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6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12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01" w:type="dxa"/>
            <w:gridSpan w:val="3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67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415C" w:rsidRPr="00A7415C" w:rsidTr="00470747">
        <w:trPr>
          <w:trHeight w:val="495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Инвестиции в объекты муниципальной собственности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413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местный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493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453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Прочие расходы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3130507,1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308086,40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279697,5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295418,5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250487,5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289781,1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243862,3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1219311,5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1B34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1B345C" w:rsidRPr="00A7415C" w:rsidRDefault="001B34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B345C" w:rsidRPr="00A7415C" w:rsidRDefault="001B34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55455,10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20586,10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4978,5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1B34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5167,4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1207,9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1232,8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3183,2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15916,0</w:t>
            </w:r>
          </w:p>
        </w:tc>
      </w:tr>
      <w:tr w:rsidR="001B34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1B345C" w:rsidRPr="00A7415C" w:rsidRDefault="001B34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1B345C" w:rsidRPr="00A7415C" w:rsidRDefault="001B34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1B345C" w:rsidRPr="00A7415C" w:rsidRDefault="001B34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3072769,7</w:t>
            </w: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287469,20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274707,20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1B345C" w:rsidRDefault="001B345C" w:rsidP="00966E91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288011,70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249279,60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288548,30</w:t>
            </w:r>
          </w:p>
        </w:tc>
        <w:tc>
          <w:tcPr>
            <w:tcW w:w="1281" w:type="dxa"/>
            <w:gridSpan w:val="3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1B345C" w:rsidRPr="00A7415C" w:rsidRDefault="001B34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1203395,50</w:t>
            </w:r>
          </w:p>
        </w:tc>
      </w:tr>
      <w:tr w:rsidR="00A7415C" w:rsidRPr="00A7415C" w:rsidTr="00470747">
        <w:trPr>
          <w:trHeight w:val="936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2164,6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940,70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A7415C" w:rsidRPr="00A7415C" w:rsidTr="00470747">
        <w:trPr>
          <w:trHeight w:val="1066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по переданным полномочиям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2170,7</w:t>
            </w:r>
          </w:p>
        </w:tc>
        <w:tc>
          <w:tcPr>
            <w:tcW w:w="1128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1100,00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470,7</w:t>
            </w:r>
          </w:p>
        </w:tc>
        <w:tc>
          <w:tcPr>
            <w:tcW w:w="1137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600,0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бюджет городских (сельских) </w:t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lastRenderedPageBreak/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 том числе:</w:t>
            </w:r>
          </w:p>
        </w:tc>
        <w:tc>
          <w:tcPr>
            <w:tcW w:w="1422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8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7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29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1" w:type="dxa"/>
            <w:gridSpan w:val="3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gridSpan w:val="2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A7415C" w:rsidRPr="00A7415C" w:rsidTr="00470747">
        <w:trPr>
          <w:trHeight w:val="311"/>
        </w:trPr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Ответственный исполнитель 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Комитет культуры администрации Березовского района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9B6A26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310</w:t>
            </w:r>
            <w:r w:rsidR="009B6A26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6368,1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289643,70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279068,8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294876,3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249920,4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289189,1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243381,4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sz w:val="20"/>
                <w:szCs w:val="20"/>
              </w:rPr>
              <w:t>1216907,0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2235,8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2227,7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519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9B6A26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32650,3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3330,50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4496,9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3260E2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4625,2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640,8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2702,3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13511,5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3260E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307</w:t>
            </w:r>
            <w:r w:rsidR="003260E2">
              <w:rPr>
                <w:rFonts w:ascii="Times New Roman" w:eastAsia="Calibri" w:hAnsi="Times New Roman" w:cs="Times New Roman"/>
                <w:sz w:val="20"/>
                <w:szCs w:val="20"/>
              </w:rPr>
              <w:t>1435,5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286282,10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274560,1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3260E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1B345C">
              <w:rPr>
                <w:rFonts w:ascii="Times New Roman" w:eastAsia="Calibri" w:hAnsi="Times New Roman" w:cs="Times New Roman"/>
                <w:sz w:val="20"/>
                <w:szCs w:val="20"/>
              </w:rPr>
              <w:t>28</w:t>
            </w:r>
            <w:r w:rsidR="003260E2">
              <w:rPr>
                <w:rFonts w:ascii="Times New Roman" w:eastAsia="Calibri" w:hAnsi="Times New Roman" w:cs="Times New Roman"/>
                <w:sz w:val="20"/>
                <w:szCs w:val="20"/>
              </w:rPr>
              <w:t>8011,7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249279,6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288548,3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240679,1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1203395,5</w:t>
            </w:r>
          </w:p>
        </w:tc>
      </w:tr>
      <w:tr w:rsidR="00A7415C" w:rsidRPr="00A7415C" w:rsidTr="00470747">
        <w:trPr>
          <w:trHeight w:val="883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1280,0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56,10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138,6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33,7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142,3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711,5</w:t>
            </w:r>
          </w:p>
        </w:tc>
      </w:tr>
      <w:tr w:rsidR="00A7415C" w:rsidRPr="00A7415C" w:rsidTr="00470747">
        <w:trPr>
          <w:trHeight w:val="814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46,5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23,00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11,8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11,7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561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272"/>
        </w:trPr>
        <w:tc>
          <w:tcPr>
            <w:tcW w:w="3743" w:type="dxa"/>
            <w:gridSpan w:val="5"/>
            <w:vMerge w:val="restart"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Соисполнитель 1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УКСиР</w:t>
            </w:r>
            <w:proofErr w:type="spellEnd"/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18142,4</w:t>
            </w:r>
          </w:p>
        </w:tc>
        <w:tc>
          <w:tcPr>
            <w:tcW w:w="112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17995,3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</w:tr>
      <w:tr w:rsidR="00A7415C" w:rsidRPr="00A7415C" w:rsidTr="004E66D6">
        <w:trPr>
          <w:trHeight w:val="596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465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16808,2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451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района</w:t>
            </w:r>
          </w:p>
        </w:tc>
        <w:tc>
          <w:tcPr>
            <w:tcW w:w="1134" w:type="dxa"/>
            <w:gridSpan w:val="2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1334,2</w:t>
            </w:r>
          </w:p>
        </w:tc>
        <w:tc>
          <w:tcPr>
            <w:tcW w:w="1128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1187,1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147,1</w:t>
            </w:r>
          </w:p>
        </w:tc>
        <w:tc>
          <w:tcPr>
            <w:tcW w:w="1137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829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том числе: бюджет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района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софинансир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2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884,6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775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городских (сельских) поселений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549"/>
        </w:trPr>
        <w:tc>
          <w:tcPr>
            <w:tcW w:w="3743" w:type="dxa"/>
            <w:gridSpan w:val="5"/>
            <w:vMerge/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иные </w:t>
            </w:r>
            <w:proofErr w:type="spell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внебюджет</w:t>
            </w:r>
            <w:proofErr w:type="spell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 w:val="restart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Соисполнитель 2 </w:t>
            </w:r>
          </w:p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Архив</w:t>
            </w: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Всего, в том числе: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федеральный бюджет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автономного округа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5996,6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447,4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481,6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542,2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567,1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592,0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480,9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2404,5</w:t>
            </w:r>
          </w:p>
        </w:tc>
      </w:tr>
      <w:tr w:rsidR="00A7415C" w:rsidRPr="00A7415C" w:rsidTr="00470747"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бюджет района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sz w:val="20"/>
                <w:szCs w:val="20"/>
              </w:rPr>
              <w:t>0,0</w:t>
            </w:r>
          </w:p>
        </w:tc>
      </w:tr>
      <w:tr w:rsidR="00A7415C" w:rsidRPr="00A7415C" w:rsidTr="00470747">
        <w:trPr>
          <w:trHeight w:val="735"/>
        </w:trPr>
        <w:tc>
          <w:tcPr>
            <w:tcW w:w="3743" w:type="dxa"/>
            <w:gridSpan w:val="5"/>
            <w:vMerge/>
            <w:vAlign w:val="center"/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2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hideMark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иные внебюджетные источники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8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7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29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281" w:type="dxa"/>
            <w:gridSpan w:val="3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gridSpan w:val="2"/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A7415C" w:rsidRPr="00A7415C" w:rsidRDefault="00A7415C" w:rsidP="00A7415C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</w:tr>
    </w:tbl>
    <w:p w:rsidR="007B3F67" w:rsidRDefault="007B3F67" w:rsidP="00FA77F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A7415C" w:rsidRPr="00A7415C" w:rsidRDefault="00A7415C" w:rsidP="00A7415C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74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3 </w:t>
      </w:r>
    </w:p>
    <w:p w:rsidR="00A7415C" w:rsidRPr="00A7415C" w:rsidRDefault="00A7415C" w:rsidP="00A7415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7415C">
        <w:rPr>
          <w:rFonts w:ascii="Times New Roman" w:eastAsia="Calibri" w:hAnsi="Times New Roman" w:cs="Times New Roman"/>
          <w:sz w:val="28"/>
          <w:szCs w:val="24"/>
        </w:rPr>
        <w:t xml:space="preserve">Мероприятия, реализуемые на принципах проектного управления, </w:t>
      </w:r>
      <w:proofErr w:type="gramStart"/>
      <w:r w:rsidRPr="00A7415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направленные</w:t>
      </w:r>
      <w:proofErr w:type="gramEnd"/>
      <w:r w:rsidRPr="00A741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на реализацию национальных и федеральных проектов (программ) Российской Федерации</w:t>
      </w:r>
    </w:p>
    <w:tbl>
      <w:tblPr>
        <w:tblW w:w="15451" w:type="dxa"/>
        <w:tblInd w:w="28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426"/>
        <w:gridCol w:w="1134"/>
        <w:gridCol w:w="1275"/>
        <w:gridCol w:w="1276"/>
        <w:gridCol w:w="1418"/>
        <w:gridCol w:w="992"/>
        <w:gridCol w:w="1276"/>
        <w:gridCol w:w="1134"/>
        <w:gridCol w:w="1417"/>
        <w:gridCol w:w="1134"/>
        <w:gridCol w:w="1134"/>
        <w:gridCol w:w="993"/>
        <w:gridCol w:w="992"/>
        <w:gridCol w:w="850"/>
      </w:tblGrid>
      <w:tr w:rsidR="00A7415C" w:rsidRPr="00A7415C" w:rsidTr="00470747">
        <w:trPr>
          <w:trHeight w:val="20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Calibri" w:eastAsia="Times New Roman" w:hAnsi="Calibri" w:cs="Times New Roman"/>
              </w:rPr>
              <w:br/>
            </w: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№</w:t>
            </w:r>
          </w:p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портфеля  проектов, проекта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проекта или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Номер основного мероприятия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Цели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Срок реализации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Источники финансирования 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Параметры финансового обеспечения, тыс. рублей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2019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2021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2023 г.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tabs>
                <w:tab w:val="left" w:pos="318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2024 г.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A7415C" w:rsidRPr="00A7415C" w:rsidTr="00470747">
        <w:trPr>
          <w:trHeight w:val="351"/>
        </w:trPr>
        <w:tc>
          <w:tcPr>
            <w:tcW w:w="15451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Портфели проектов, основанные на национальных и федеральных проектах Российской Федерации, участие в которых принимает</w:t>
            </w:r>
          </w:p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Березовский район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Портфель проектов «Культура»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Региональный проект. «Культурная среда»</w:t>
            </w:r>
          </w:p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</w:rPr>
              <w:t>(13)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Основное мероприятие 1.4.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Согласно паспорту проекта: Сохранение и развитие имущественного комплекса отрасли культуры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01.01.2019-31.12.2024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5828,6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6148,5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3484,3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A7415C" w:rsidRPr="00A7415C" w:rsidTr="00470747">
        <w:trPr>
          <w:trHeight w:val="270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A7415C" w:rsidRPr="00A7415C" w:rsidTr="00470747">
        <w:trPr>
          <w:trHeight w:val="428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Итого по  портфелю проектов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8633,1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5828,6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/>
                <w:bCs/>
                <w:color w:val="000000"/>
                <w:sz w:val="20"/>
                <w:szCs w:val="20"/>
              </w:rPr>
              <w:t>2804,5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2227,7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 автономного округа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6148,5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3484,3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2664,2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бюджет</w:t>
            </w:r>
          </w:p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района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256,9</w:t>
            </w:r>
          </w:p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116,6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</w:pPr>
            <w:r w:rsidRPr="00A7415C">
              <w:rPr>
                <w:rFonts w:ascii="Times New Roman" w:eastAsia="Calibri" w:hAnsi="Times New Roman" w:cs="Times New Roman"/>
                <w:bCs/>
                <w:color w:val="000000"/>
                <w:sz w:val="20"/>
                <w:szCs w:val="20"/>
              </w:rPr>
              <w:t>140,3</w:t>
            </w:r>
          </w:p>
        </w:tc>
      </w:tr>
      <w:tr w:rsidR="00A7415C" w:rsidRPr="00A7415C" w:rsidTr="00470747">
        <w:trPr>
          <w:trHeight w:val="351"/>
        </w:trPr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A7415C">
              <w:rPr>
                <w:rFonts w:ascii="Times New Roman" w:eastAsia="Times New Roman" w:hAnsi="Times New Roman" w:cs="Times New Roman"/>
                <w:sz w:val="20"/>
                <w:szCs w:val="20"/>
              </w:rPr>
              <w:t>внебюджетные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415C" w:rsidRPr="00A7415C" w:rsidRDefault="00A7415C" w:rsidP="00A7415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15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</w:t>
            </w:r>
          </w:p>
        </w:tc>
      </w:tr>
    </w:tbl>
    <w:p w:rsidR="00A7415C" w:rsidRPr="00A7415C" w:rsidRDefault="00A7415C" w:rsidP="00A7415C">
      <w:pPr>
        <w:spacing w:after="0" w:line="240" w:lineRule="auto"/>
        <w:ind w:left="1065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646AD" w:rsidRDefault="002646AD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C54" w:rsidRDefault="00337C54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37C54" w:rsidRDefault="00337C54" w:rsidP="002646AD">
      <w:pPr>
        <w:tabs>
          <w:tab w:val="left" w:pos="351"/>
        </w:tabs>
        <w:spacing w:after="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:rsidR="0030512A" w:rsidRDefault="0030512A" w:rsidP="00C464E4">
      <w:pPr>
        <w:tabs>
          <w:tab w:val="left" w:pos="709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sectPr w:rsidR="0030512A" w:rsidSect="007B3F67">
      <w:footnotePr>
        <w:numFmt w:val="chicago"/>
      </w:footnotePr>
      <w:pgSz w:w="16834" w:h="11909" w:orient="landscape"/>
      <w:pgMar w:top="567" w:right="1134" w:bottom="1418" w:left="567" w:header="720" w:footer="720" w:gutter="0"/>
      <w:cols w:space="6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5100" w:rsidRDefault="00DC5100" w:rsidP="00887BFF">
      <w:pPr>
        <w:spacing w:after="0" w:line="240" w:lineRule="auto"/>
      </w:pPr>
      <w:r>
        <w:separator/>
      </w:r>
    </w:p>
  </w:endnote>
  <w:endnote w:type="continuationSeparator" w:id="0">
    <w:p w:rsidR="00DC5100" w:rsidRDefault="00DC5100" w:rsidP="0088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5100" w:rsidRDefault="00DC5100" w:rsidP="00887BFF">
      <w:pPr>
        <w:spacing w:after="0" w:line="240" w:lineRule="auto"/>
      </w:pPr>
      <w:r>
        <w:separator/>
      </w:r>
    </w:p>
  </w:footnote>
  <w:footnote w:type="continuationSeparator" w:id="0">
    <w:p w:rsidR="00DC5100" w:rsidRDefault="00DC5100" w:rsidP="00887BF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D7864"/>
    <w:multiLevelType w:val="hybridMultilevel"/>
    <w:tmpl w:val="7616AB70"/>
    <w:lvl w:ilvl="0" w:tplc="0419000F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">
    <w:nsid w:val="02F52CFF"/>
    <w:multiLevelType w:val="hybridMultilevel"/>
    <w:tmpl w:val="3CA61A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A507A"/>
    <w:multiLevelType w:val="hybridMultilevel"/>
    <w:tmpl w:val="1D28C72C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AD2CCF"/>
    <w:multiLevelType w:val="hybridMultilevel"/>
    <w:tmpl w:val="14242A08"/>
    <w:lvl w:ilvl="0" w:tplc="F26A819E">
      <w:start w:val="1"/>
      <w:numFmt w:val="decimal"/>
      <w:lvlText w:val="%1."/>
      <w:lvlJc w:val="left"/>
      <w:pPr>
        <w:ind w:left="1893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3" w:hanging="360"/>
      </w:pPr>
    </w:lvl>
    <w:lvl w:ilvl="2" w:tplc="0419001B" w:tentative="1">
      <w:start w:val="1"/>
      <w:numFmt w:val="lowerRoman"/>
      <w:lvlText w:val="%3."/>
      <w:lvlJc w:val="right"/>
      <w:pPr>
        <w:ind w:left="2583" w:hanging="180"/>
      </w:pPr>
    </w:lvl>
    <w:lvl w:ilvl="3" w:tplc="0419000F" w:tentative="1">
      <w:start w:val="1"/>
      <w:numFmt w:val="decimal"/>
      <w:lvlText w:val="%4."/>
      <w:lvlJc w:val="left"/>
      <w:pPr>
        <w:ind w:left="3303" w:hanging="360"/>
      </w:pPr>
    </w:lvl>
    <w:lvl w:ilvl="4" w:tplc="04190019" w:tentative="1">
      <w:start w:val="1"/>
      <w:numFmt w:val="lowerLetter"/>
      <w:lvlText w:val="%5."/>
      <w:lvlJc w:val="left"/>
      <w:pPr>
        <w:ind w:left="4023" w:hanging="360"/>
      </w:pPr>
    </w:lvl>
    <w:lvl w:ilvl="5" w:tplc="0419001B" w:tentative="1">
      <w:start w:val="1"/>
      <w:numFmt w:val="lowerRoman"/>
      <w:lvlText w:val="%6."/>
      <w:lvlJc w:val="right"/>
      <w:pPr>
        <w:ind w:left="4743" w:hanging="180"/>
      </w:pPr>
    </w:lvl>
    <w:lvl w:ilvl="6" w:tplc="0419000F" w:tentative="1">
      <w:start w:val="1"/>
      <w:numFmt w:val="decimal"/>
      <w:lvlText w:val="%7."/>
      <w:lvlJc w:val="left"/>
      <w:pPr>
        <w:ind w:left="5463" w:hanging="360"/>
      </w:pPr>
    </w:lvl>
    <w:lvl w:ilvl="7" w:tplc="04190019" w:tentative="1">
      <w:start w:val="1"/>
      <w:numFmt w:val="lowerLetter"/>
      <w:lvlText w:val="%8."/>
      <w:lvlJc w:val="left"/>
      <w:pPr>
        <w:ind w:left="6183" w:hanging="360"/>
      </w:pPr>
    </w:lvl>
    <w:lvl w:ilvl="8" w:tplc="0419001B" w:tentative="1">
      <w:start w:val="1"/>
      <w:numFmt w:val="lowerRoman"/>
      <w:lvlText w:val="%9."/>
      <w:lvlJc w:val="right"/>
      <w:pPr>
        <w:ind w:left="6903" w:hanging="180"/>
      </w:pPr>
    </w:lvl>
  </w:abstractNum>
  <w:abstractNum w:abstractNumId="4">
    <w:nsid w:val="0CDE556E"/>
    <w:multiLevelType w:val="hybridMultilevel"/>
    <w:tmpl w:val="7F14B188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DD14C78"/>
    <w:multiLevelType w:val="multilevel"/>
    <w:tmpl w:val="EB7EBD96"/>
    <w:lvl w:ilvl="0">
      <w:start w:val="1"/>
      <w:numFmt w:val="decimal"/>
      <w:lvlText w:val="%1."/>
      <w:lvlJc w:val="left"/>
      <w:pPr>
        <w:ind w:left="3839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325" w:hanging="142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2865" w:hanging="142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3405" w:hanging="1425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3945" w:hanging="1425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5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9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6480" w:hanging="1800"/>
      </w:pPr>
      <w:rPr>
        <w:rFonts w:cs="Times New Roman" w:hint="default"/>
      </w:rPr>
    </w:lvl>
  </w:abstractNum>
  <w:abstractNum w:abstractNumId="6">
    <w:nsid w:val="10316A07"/>
    <w:multiLevelType w:val="multilevel"/>
    <w:tmpl w:val="A87291E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12D17E62"/>
    <w:multiLevelType w:val="hybridMultilevel"/>
    <w:tmpl w:val="A126E1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92007AA"/>
    <w:multiLevelType w:val="hybridMultilevel"/>
    <w:tmpl w:val="A26A4BDA"/>
    <w:lvl w:ilvl="0" w:tplc="686088C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C510D49"/>
    <w:multiLevelType w:val="hybridMultilevel"/>
    <w:tmpl w:val="BF7A1CF6"/>
    <w:lvl w:ilvl="0" w:tplc="9E5EFBFC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D9046DE"/>
    <w:multiLevelType w:val="hybridMultilevel"/>
    <w:tmpl w:val="ACF0F186"/>
    <w:lvl w:ilvl="0" w:tplc="7BAE44A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23F36172"/>
    <w:multiLevelType w:val="hybridMultilevel"/>
    <w:tmpl w:val="42029A7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365048"/>
    <w:multiLevelType w:val="hybridMultilevel"/>
    <w:tmpl w:val="3628F736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13">
    <w:nsid w:val="28C67CB2"/>
    <w:multiLevelType w:val="hybridMultilevel"/>
    <w:tmpl w:val="8E3878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83655D"/>
    <w:multiLevelType w:val="hybridMultilevel"/>
    <w:tmpl w:val="EC761BC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5FF2FFF"/>
    <w:multiLevelType w:val="hybridMultilevel"/>
    <w:tmpl w:val="B47A621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9EA0F41"/>
    <w:multiLevelType w:val="hybridMultilevel"/>
    <w:tmpl w:val="5E4C1A5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3B6F5B74"/>
    <w:multiLevelType w:val="hybridMultilevel"/>
    <w:tmpl w:val="DD9E9918"/>
    <w:lvl w:ilvl="0" w:tplc="AE9C1FF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46A31FA9"/>
    <w:multiLevelType w:val="hybridMultilevel"/>
    <w:tmpl w:val="B888AB40"/>
    <w:lvl w:ilvl="0" w:tplc="E946E4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A50F57"/>
    <w:multiLevelType w:val="hybridMultilevel"/>
    <w:tmpl w:val="51523DC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A415366"/>
    <w:multiLevelType w:val="hybridMultilevel"/>
    <w:tmpl w:val="68F63B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AC05A14"/>
    <w:multiLevelType w:val="hybridMultilevel"/>
    <w:tmpl w:val="4DE23A08"/>
    <w:lvl w:ilvl="0" w:tplc="CB562E6C">
      <w:start w:val="2"/>
      <w:numFmt w:val="decimal"/>
      <w:lvlText w:val="%1)"/>
      <w:lvlJc w:val="left"/>
      <w:pPr>
        <w:ind w:left="14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2">
    <w:nsid w:val="4B570C7B"/>
    <w:multiLevelType w:val="hybridMultilevel"/>
    <w:tmpl w:val="F7A4F8BE"/>
    <w:lvl w:ilvl="0" w:tplc="6B343D96">
      <w:start w:val="1"/>
      <w:numFmt w:val="decimal"/>
      <w:lvlText w:val="%1."/>
      <w:lvlJc w:val="left"/>
      <w:pPr>
        <w:ind w:left="114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1" w:hanging="360"/>
      </w:pPr>
    </w:lvl>
    <w:lvl w:ilvl="2" w:tplc="0419001B" w:tentative="1">
      <w:start w:val="1"/>
      <w:numFmt w:val="lowerRoman"/>
      <w:lvlText w:val="%3."/>
      <w:lvlJc w:val="right"/>
      <w:pPr>
        <w:ind w:left="2581" w:hanging="180"/>
      </w:pPr>
    </w:lvl>
    <w:lvl w:ilvl="3" w:tplc="0419000F" w:tentative="1">
      <w:start w:val="1"/>
      <w:numFmt w:val="decimal"/>
      <w:lvlText w:val="%4."/>
      <w:lvlJc w:val="left"/>
      <w:pPr>
        <w:ind w:left="3301" w:hanging="360"/>
      </w:pPr>
    </w:lvl>
    <w:lvl w:ilvl="4" w:tplc="04190019" w:tentative="1">
      <w:start w:val="1"/>
      <w:numFmt w:val="lowerLetter"/>
      <w:lvlText w:val="%5."/>
      <w:lvlJc w:val="left"/>
      <w:pPr>
        <w:ind w:left="4021" w:hanging="360"/>
      </w:pPr>
    </w:lvl>
    <w:lvl w:ilvl="5" w:tplc="0419001B" w:tentative="1">
      <w:start w:val="1"/>
      <w:numFmt w:val="lowerRoman"/>
      <w:lvlText w:val="%6."/>
      <w:lvlJc w:val="right"/>
      <w:pPr>
        <w:ind w:left="4741" w:hanging="180"/>
      </w:pPr>
    </w:lvl>
    <w:lvl w:ilvl="6" w:tplc="0419000F" w:tentative="1">
      <w:start w:val="1"/>
      <w:numFmt w:val="decimal"/>
      <w:lvlText w:val="%7."/>
      <w:lvlJc w:val="left"/>
      <w:pPr>
        <w:ind w:left="5461" w:hanging="360"/>
      </w:pPr>
    </w:lvl>
    <w:lvl w:ilvl="7" w:tplc="04190019" w:tentative="1">
      <w:start w:val="1"/>
      <w:numFmt w:val="lowerLetter"/>
      <w:lvlText w:val="%8."/>
      <w:lvlJc w:val="left"/>
      <w:pPr>
        <w:ind w:left="6181" w:hanging="360"/>
      </w:pPr>
    </w:lvl>
    <w:lvl w:ilvl="8" w:tplc="0419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23">
    <w:nsid w:val="4C6B7B6A"/>
    <w:multiLevelType w:val="hybridMultilevel"/>
    <w:tmpl w:val="3D1E26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51DB11D4"/>
    <w:multiLevelType w:val="hybridMultilevel"/>
    <w:tmpl w:val="5B9CEC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2D61018"/>
    <w:multiLevelType w:val="multilevel"/>
    <w:tmpl w:val="40E87F20"/>
    <w:lvl w:ilvl="0">
      <w:start w:val="3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9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5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7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3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7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3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50" w:hanging="2160"/>
      </w:pPr>
      <w:rPr>
        <w:rFonts w:hint="default"/>
      </w:rPr>
    </w:lvl>
  </w:abstractNum>
  <w:abstractNum w:abstractNumId="26">
    <w:nsid w:val="570B0129"/>
    <w:multiLevelType w:val="hybridMultilevel"/>
    <w:tmpl w:val="6EB48140"/>
    <w:lvl w:ilvl="0" w:tplc="E946E494">
      <w:start w:val="1"/>
      <w:numFmt w:val="bullet"/>
      <w:lvlText w:val=""/>
      <w:lvlJc w:val="left"/>
      <w:pPr>
        <w:ind w:left="14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0" w:hanging="360"/>
      </w:pPr>
      <w:rPr>
        <w:rFonts w:ascii="Wingdings" w:hAnsi="Wingdings" w:hint="default"/>
      </w:rPr>
    </w:lvl>
  </w:abstractNum>
  <w:abstractNum w:abstractNumId="27">
    <w:nsid w:val="59500C34"/>
    <w:multiLevelType w:val="hybridMultilevel"/>
    <w:tmpl w:val="E9EA405C"/>
    <w:lvl w:ilvl="0" w:tplc="380EE14E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8">
    <w:nsid w:val="59677CAB"/>
    <w:multiLevelType w:val="multilevel"/>
    <w:tmpl w:val="EB48E2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9">
    <w:nsid w:val="5D067CC5"/>
    <w:multiLevelType w:val="hybridMultilevel"/>
    <w:tmpl w:val="E6783E42"/>
    <w:lvl w:ilvl="0" w:tplc="0DB4138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0A97BBD"/>
    <w:multiLevelType w:val="hybridMultilevel"/>
    <w:tmpl w:val="B35A2692"/>
    <w:lvl w:ilvl="0" w:tplc="F5CE8F3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31">
    <w:nsid w:val="63D82468"/>
    <w:multiLevelType w:val="hybridMultilevel"/>
    <w:tmpl w:val="65C4AC4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60AE46BA">
      <w:start w:val="1"/>
      <w:numFmt w:val="decimal"/>
      <w:lvlText w:val="%2)"/>
      <w:lvlJc w:val="left"/>
      <w:pPr>
        <w:ind w:left="2190" w:hanging="111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68F123E6"/>
    <w:multiLevelType w:val="multilevel"/>
    <w:tmpl w:val="DF9E6706"/>
    <w:lvl w:ilvl="0">
      <w:start w:val="1"/>
      <w:numFmt w:val="decimal"/>
      <w:lvlText w:val="%1."/>
      <w:lvlJc w:val="left"/>
      <w:pPr>
        <w:ind w:left="630" w:hanging="63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eastAsia="Times New Roman" w:hint="default"/>
      </w:rPr>
    </w:lvl>
  </w:abstractNum>
  <w:abstractNum w:abstractNumId="33">
    <w:nsid w:val="69C90753"/>
    <w:multiLevelType w:val="hybridMultilevel"/>
    <w:tmpl w:val="01208074"/>
    <w:lvl w:ilvl="0" w:tplc="B546EF6E">
      <w:start w:val="1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>
    <w:nsid w:val="6DC72E3B"/>
    <w:multiLevelType w:val="hybridMultilevel"/>
    <w:tmpl w:val="AF967AE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EA91FE6"/>
    <w:multiLevelType w:val="hybridMultilevel"/>
    <w:tmpl w:val="7AD6C28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2B0FF5"/>
    <w:multiLevelType w:val="hybridMultilevel"/>
    <w:tmpl w:val="45D67794"/>
    <w:lvl w:ilvl="0" w:tplc="FA02A728">
      <w:start w:val="1"/>
      <w:numFmt w:val="decimal"/>
      <w:lvlText w:val="%1."/>
      <w:lvlJc w:val="left"/>
      <w:pPr>
        <w:ind w:left="1788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6"/>
  </w:num>
  <w:num w:numId="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18"/>
  </w:num>
  <w:num w:numId="7">
    <w:abstractNumId w:val="12"/>
  </w:num>
  <w:num w:numId="8">
    <w:abstractNumId w:val="26"/>
  </w:num>
  <w:num w:numId="9">
    <w:abstractNumId w:val="21"/>
  </w:num>
  <w:num w:numId="10">
    <w:abstractNumId w:val="15"/>
  </w:num>
  <w:num w:numId="11">
    <w:abstractNumId w:val="30"/>
  </w:num>
  <w:num w:numId="12">
    <w:abstractNumId w:val="23"/>
  </w:num>
  <w:num w:numId="13">
    <w:abstractNumId w:val="27"/>
  </w:num>
  <w:num w:numId="14">
    <w:abstractNumId w:val="36"/>
  </w:num>
  <w:num w:numId="15">
    <w:abstractNumId w:val="35"/>
  </w:num>
  <w:num w:numId="16">
    <w:abstractNumId w:val="3"/>
  </w:num>
  <w:num w:numId="17">
    <w:abstractNumId w:val="9"/>
  </w:num>
  <w:num w:numId="18">
    <w:abstractNumId w:val="13"/>
  </w:num>
  <w:num w:numId="19">
    <w:abstractNumId w:val="33"/>
  </w:num>
  <w:num w:numId="20">
    <w:abstractNumId w:val="1"/>
  </w:num>
  <w:num w:numId="21">
    <w:abstractNumId w:val="22"/>
  </w:num>
  <w:num w:numId="22">
    <w:abstractNumId w:val="17"/>
  </w:num>
  <w:num w:numId="23">
    <w:abstractNumId w:val="4"/>
  </w:num>
  <w:num w:numId="24">
    <w:abstractNumId w:val="28"/>
  </w:num>
  <w:num w:numId="25">
    <w:abstractNumId w:val="7"/>
  </w:num>
  <w:num w:numId="26">
    <w:abstractNumId w:val="19"/>
  </w:num>
  <w:num w:numId="27">
    <w:abstractNumId w:val="11"/>
  </w:num>
  <w:num w:numId="28">
    <w:abstractNumId w:val="34"/>
  </w:num>
  <w:num w:numId="29">
    <w:abstractNumId w:val="14"/>
  </w:num>
  <w:num w:numId="30">
    <w:abstractNumId w:val="20"/>
  </w:num>
  <w:num w:numId="31">
    <w:abstractNumId w:val="5"/>
  </w:num>
  <w:num w:numId="32">
    <w:abstractNumId w:val="24"/>
  </w:num>
  <w:num w:numId="33">
    <w:abstractNumId w:val="10"/>
  </w:num>
  <w:num w:numId="34">
    <w:abstractNumId w:val="8"/>
  </w:num>
  <w:num w:numId="35">
    <w:abstractNumId w:val="32"/>
  </w:num>
  <w:num w:numId="36">
    <w:abstractNumId w:val="25"/>
  </w:num>
  <w:num w:numId="37">
    <w:abstractNumId w:val="29"/>
  </w:num>
  <w:num w:numId="3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C32"/>
    <w:rsid w:val="00000773"/>
    <w:rsid w:val="00000D43"/>
    <w:rsid w:val="00007D88"/>
    <w:rsid w:val="0001425B"/>
    <w:rsid w:val="00015ED3"/>
    <w:rsid w:val="00017C77"/>
    <w:rsid w:val="000215E1"/>
    <w:rsid w:val="00022C62"/>
    <w:rsid w:val="00023B79"/>
    <w:rsid w:val="00024C32"/>
    <w:rsid w:val="00027371"/>
    <w:rsid w:val="00031F5C"/>
    <w:rsid w:val="0003368A"/>
    <w:rsid w:val="0003496D"/>
    <w:rsid w:val="00035D11"/>
    <w:rsid w:val="00036260"/>
    <w:rsid w:val="00036A44"/>
    <w:rsid w:val="00041D7A"/>
    <w:rsid w:val="000436C5"/>
    <w:rsid w:val="000445A6"/>
    <w:rsid w:val="000467B6"/>
    <w:rsid w:val="000478F0"/>
    <w:rsid w:val="00053071"/>
    <w:rsid w:val="00053C84"/>
    <w:rsid w:val="00054897"/>
    <w:rsid w:val="00054C57"/>
    <w:rsid w:val="00063E22"/>
    <w:rsid w:val="00070380"/>
    <w:rsid w:val="00070B01"/>
    <w:rsid w:val="0008039F"/>
    <w:rsid w:val="000838E2"/>
    <w:rsid w:val="00085623"/>
    <w:rsid w:val="000858A1"/>
    <w:rsid w:val="00090C08"/>
    <w:rsid w:val="00096259"/>
    <w:rsid w:val="000A535E"/>
    <w:rsid w:val="000A660D"/>
    <w:rsid w:val="000A6F78"/>
    <w:rsid w:val="000B026D"/>
    <w:rsid w:val="000B177D"/>
    <w:rsid w:val="000B425A"/>
    <w:rsid w:val="000B5F34"/>
    <w:rsid w:val="000C2766"/>
    <w:rsid w:val="000C3D4D"/>
    <w:rsid w:val="000C4602"/>
    <w:rsid w:val="000C49ED"/>
    <w:rsid w:val="000C4AC6"/>
    <w:rsid w:val="000C4E15"/>
    <w:rsid w:val="000C6738"/>
    <w:rsid w:val="000D1CEC"/>
    <w:rsid w:val="000D64F6"/>
    <w:rsid w:val="000E1D25"/>
    <w:rsid w:val="000E3C70"/>
    <w:rsid w:val="000F064E"/>
    <w:rsid w:val="000F3A38"/>
    <w:rsid w:val="000F67CD"/>
    <w:rsid w:val="001017D5"/>
    <w:rsid w:val="0010757C"/>
    <w:rsid w:val="00113608"/>
    <w:rsid w:val="00114E22"/>
    <w:rsid w:val="00114FB2"/>
    <w:rsid w:val="00116B6A"/>
    <w:rsid w:val="00121560"/>
    <w:rsid w:val="00121DE6"/>
    <w:rsid w:val="001234CF"/>
    <w:rsid w:val="001245EF"/>
    <w:rsid w:val="001246C4"/>
    <w:rsid w:val="001303E3"/>
    <w:rsid w:val="00132644"/>
    <w:rsid w:val="00132F45"/>
    <w:rsid w:val="00134109"/>
    <w:rsid w:val="00140590"/>
    <w:rsid w:val="001409A3"/>
    <w:rsid w:val="00153C53"/>
    <w:rsid w:val="0015484D"/>
    <w:rsid w:val="00157C96"/>
    <w:rsid w:val="00163BE1"/>
    <w:rsid w:val="00163DB4"/>
    <w:rsid w:val="001663A2"/>
    <w:rsid w:val="00166829"/>
    <w:rsid w:val="00170782"/>
    <w:rsid w:val="00170CB5"/>
    <w:rsid w:val="0017176A"/>
    <w:rsid w:val="00171E56"/>
    <w:rsid w:val="00172B49"/>
    <w:rsid w:val="00176540"/>
    <w:rsid w:val="0017771C"/>
    <w:rsid w:val="001806B6"/>
    <w:rsid w:val="001807D9"/>
    <w:rsid w:val="0018091F"/>
    <w:rsid w:val="0018231C"/>
    <w:rsid w:val="00183058"/>
    <w:rsid w:val="00183F69"/>
    <w:rsid w:val="00184F49"/>
    <w:rsid w:val="0018628C"/>
    <w:rsid w:val="001863B4"/>
    <w:rsid w:val="00190D43"/>
    <w:rsid w:val="001911B3"/>
    <w:rsid w:val="00193001"/>
    <w:rsid w:val="001974B6"/>
    <w:rsid w:val="001A403A"/>
    <w:rsid w:val="001A410C"/>
    <w:rsid w:val="001A4816"/>
    <w:rsid w:val="001A7D61"/>
    <w:rsid w:val="001B345C"/>
    <w:rsid w:val="001B4EF3"/>
    <w:rsid w:val="001C46C5"/>
    <w:rsid w:val="001C6AF7"/>
    <w:rsid w:val="001C74AB"/>
    <w:rsid w:val="001D13F7"/>
    <w:rsid w:val="001D2749"/>
    <w:rsid w:val="001D4859"/>
    <w:rsid w:val="001D5333"/>
    <w:rsid w:val="001D68CE"/>
    <w:rsid w:val="001D6A4C"/>
    <w:rsid w:val="001E0628"/>
    <w:rsid w:val="001E3FB7"/>
    <w:rsid w:val="001E43E2"/>
    <w:rsid w:val="001E4F4E"/>
    <w:rsid w:val="001E708A"/>
    <w:rsid w:val="001E7B3F"/>
    <w:rsid w:val="001E7F18"/>
    <w:rsid w:val="001F6A59"/>
    <w:rsid w:val="001F77CB"/>
    <w:rsid w:val="001F7966"/>
    <w:rsid w:val="001F7EF3"/>
    <w:rsid w:val="002042D4"/>
    <w:rsid w:val="002050C4"/>
    <w:rsid w:val="00213952"/>
    <w:rsid w:val="002151A3"/>
    <w:rsid w:val="00220496"/>
    <w:rsid w:val="00221837"/>
    <w:rsid w:val="00222BFF"/>
    <w:rsid w:val="00222E89"/>
    <w:rsid w:val="00224A77"/>
    <w:rsid w:val="0022609C"/>
    <w:rsid w:val="0022654B"/>
    <w:rsid w:val="0023554F"/>
    <w:rsid w:val="00237A82"/>
    <w:rsid w:val="00240706"/>
    <w:rsid w:val="00243160"/>
    <w:rsid w:val="00245F2E"/>
    <w:rsid w:val="00260B2D"/>
    <w:rsid w:val="002638A4"/>
    <w:rsid w:val="002643E7"/>
    <w:rsid w:val="002646AD"/>
    <w:rsid w:val="002659A5"/>
    <w:rsid w:val="0026771E"/>
    <w:rsid w:val="00270BEC"/>
    <w:rsid w:val="00272439"/>
    <w:rsid w:val="0027434C"/>
    <w:rsid w:val="00274F72"/>
    <w:rsid w:val="002803FC"/>
    <w:rsid w:val="00280874"/>
    <w:rsid w:val="00281102"/>
    <w:rsid w:val="0028238A"/>
    <w:rsid w:val="002846B8"/>
    <w:rsid w:val="00287310"/>
    <w:rsid w:val="00292EA8"/>
    <w:rsid w:val="00293031"/>
    <w:rsid w:val="002A3735"/>
    <w:rsid w:val="002A463E"/>
    <w:rsid w:val="002A4FAD"/>
    <w:rsid w:val="002A5BD7"/>
    <w:rsid w:val="002C2FE7"/>
    <w:rsid w:val="002C4578"/>
    <w:rsid w:val="002D37D6"/>
    <w:rsid w:val="002D56A6"/>
    <w:rsid w:val="002D7094"/>
    <w:rsid w:val="002E07DC"/>
    <w:rsid w:val="002E14ED"/>
    <w:rsid w:val="002E3ADD"/>
    <w:rsid w:val="002E4F18"/>
    <w:rsid w:val="002E5A70"/>
    <w:rsid w:val="002F31EC"/>
    <w:rsid w:val="002F49A8"/>
    <w:rsid w:val="002F7CFF"/>
    <w:rsid w:val="002F7DBE"/>
    <w:rsid w:val="0030030D"/>
    <w:rsid w:val="00304CA5"/>
    <w:rsid w:val="00305116"/>
    <w:rsid w:val="0030512A"/>
    <w:rsid w:val="00306AB8"/>
    <w:rsid w:val="00312C1A"/>
    <w:rsid w:val="00316B94"/>
    <w:rsid w:val="003260E2"/>
    <w:rsid w:val="00334F62"/>
    <w:rsid w:val="0033763D"/>
    <w:rsid w:val="00337C54"/>
    <w:rsid w:val="00337F02"/>
    <w:rsid w:val="00341417"/>
    <w:rsid w:val="00344248"/>
    <w:rsid w:val="00345603"/>
    <w:rsid w:val="00350D6A"/>
    <w:rsid w:val="00352E62"/>
    <w:rsid w:val="00352F8D"/>
    <w:rsid w:val="00354FA4"/>
    <w:rsid w:val="00362367"/>
    <w:rsid w:val="00363A35"/>
    <w:rsid w:val="003644D5"/>
    <w:rsid w:val="00365290"/>
    <w:rsid w:val="003658A4"/>
    <w:rsid w:val="0037220F"/>
    <w:rsid w:val="00373EE4"/>
    <w:rsid w:val="00374294"/>
    <w:rsid w:val="00374EAC"/>
    <w:rsid w:val="00381D02"/>
    <w:rsid w:val="00381D9A"/>
    <w:rsid w:val="00382151"/>
    <w:rsid w:val="0038290F"/>
    <w:rsid w:val="00383197"/>
    <w:rsid w:val="00392D49"/>
    <w:rsid w:val="0039345A"/>
    <w:rsid w:val="00395119"/>
    <w:rsid w:val="00397783"/>
    <w:rsid w:val="003A06B3"/>
    <w:rsid w:val="003A2BA6"/>
    <w:rsid w:val="003A38F2"/>
    <w:rsid w:val="003A4A17"/>
    <w:rsid w:val="003A7BC2"/>
    <w:rsid w:val="003B3D7B"/>
    <w:rsid w:val="003B4E4B"/>
    <w:rsid w:val="003B60DD"/>
    <w:rsid w:val="003B739B"/>
    <w:rsid w:val="003C1B58"/>
    <w:rsid w:val="003C347A"/>
    <w:rsid w:val="003C6B0B"/>
    <w:rsid w:val="003C6B78"/>
    <w:rsid w:val="003C7405"/>
    <w:rsid w:val="003D1FDC"/>
    <w:rsid w:val="003E14AD"/>
    <w:rsid w:val="003E199E"/>
    <w:rsid w:val="003E4580"/>
    <w:rsid w:val="003E4688"/>
    <w:rsid w:val="003E5FF1"/>
    <w:rsid w:val="003E62FE"/>
    <w:rsid w:val="003F0243"/>
    <w:rsid w:val="003F1F00"/>
    <w:rsid w:val="003F5C49"/>
    <w:rsid w:val="003F784E"/>
    <w:rsid w:val="00402A61"/>
    <w:rsid w:val="004034EC"/>
    <w:rsid w:val="0041048C"/>
    <w:rsid w:val="004122AA"/>
    <w:rsid w:val="004126A5"/>
    <w:rsid w:val="00420AB9"/>
    <w:rsid w:val="00420D06"/>
    <w:rsid w:val="00420E9B"/>
    <w:rsid w:val="00421DBE"/>
    <w:rsid w:val="004246F4"/>
    <w:rsid w:val="0042562F"/>
    <w:rsid w:val="00432AAA"/>
    <w:rsid w:val="004337C3"/>
    <w:rsid w:val="0044407B"/>
    <w:rsid w:val="004475C7"/>
    <w:rsid w:val="00451BB8"/>
    <w:rsid w:val="00452F31"/>
    <w:rsid w:val="00460587"/>
    <w:rsid w:val="00463174"/>
    <w:rsid w:val="004644A9"/>
    <w:rsid w:val="00464560"/>
    <w:rsid w:val="00464FD8"/>
    <w:rsid w:val="00466080"/>
    <w:rsid w:val="00466DC9"/>
    <w:rsid w:val="00470675"/>
    <w:rsid w:val="00470747"/>
    <w:rsid w:val="00477331"/>
    <w:rsid w:val="004803BC"/>
    <w:rsid w:val="00482094"/>
    <w:rsid w:val="0048562C"/>
    <w:rsid w:val="00485A1B"/>
    <w:rsid w:val="0048602B"/>
    <w:rsid w:val="00486FF0"/>
    <w:rsid w:val="00487FB4"/>
    <w:rsid w:val="004908C2"/>
    <w:rsid w:val="00490E5A"/>
    <w:rsid w:val="00496ECB"/>
    <w:rsid w:val="00497370"/>
    <w:rsid w:val="004A032C"/>
    <w:rsid w:val="004A0E94"/>
    <w:rsid w:val="004A11A9"/>
    <w:rsid w:val="004A3D53"/>
    <w:rsid w:val="004A453F"/>
    <w:rsid w:val="004A4D1B"/>
    <w:rsid w:val="004A53ED"/>
    <w:rsid w:val="004A573C"/>
    <w:rsid w:val="004A5A76"/>
    <w:rsid w:val="004A5C29"/>
    <w:rsid w:val="004A6F4B"/>
    <w:rsid w:val="004A7F57"/>
    <w:rsid w:val="004B077C"/>
    <w:rsid w:val="004B1F38"/>
    <w:rsid w:val="004B25D4"/>
    <w:rsid w:val="004B3A01"/>
    <w:rsid w:val="004B51AD"/>
    <w:rsid w:val="004B5ED8"/>
    <w:rsid w:val="004B7396"/>
    <w:rsid w:val="004B7758"/>
    <w:rsid w:val="004C238F"/>
    <w:rsid w:val="004C2930"/>
    <w:rsid w:val="004C3C32"/>
    <w:rsid w:val="004C6A03"/>
    <w:rsid w:val="004C6D43"/>
    <w:rsid w:val="004C7A9B"/>
    <w:rsid w:val="004D1BE8"/>
    <w:rsid w:val="004D2658"/>
    <w:rsid w:val="004D4148"/>
    <w:rsid w:val="004E0D88"/>
    <w:rsid w:val="004E4250"/>
    <w:rsid w:val="004E66D6"/>
    <w:rsid w:val="004E707D"/>
    <w:rsid w:val="004F0A6A"/>
    <w:rsid w:val="004F192D"/>
    <w:rsid w:val="004F1B82"/>
    <w:rsid w:val="004F25BA"/>
    <w:rsid w:val="004F4BB3"/>
    <w:rsid w:val="00504122"/>
    <w:rsid w:val="00504AEB"/>
    <w:rsid w:val="00520139"/>
    <w:rsid w:val="00520B5B"/>
    <w:rsid w:val="00521DB7"/>
    <w:rsid w:val="0052317D"/>
    <w:rsid w:val="00530B9D"/>
    <w:rsid w:val="00531663"/>
    <w:rsid w:val="0053421E"/>
    <w:rsid w:val="00534A23"/>
    <w:rsid w:val="005410E0"/>
    <w:rsid w:val="005422AF"/>
    <w:rsid w:val="005444CB"/>
    <w:rsid w:val="00556573"/>
    <w:rsid w:val="00556629"/>
    <w:rsid w:val="005609A2"/>
    <w:rsid w:val="00561685"/>
    <w:rsid w:val="00562B15"/>
    <w:rsid w:val="0056601D"/>
    <w:rsid w:val="005663A7"/>
    <w:rsid w:val="00566BE8"/>
    <w:rsid w:val="00567A34"/>
    <w:rsid w:val="0057109A"/>
    <w:rsid w:val="00574D59"/>
    <w:rsid w:val="00580300"/>
    <w:rsid w:val="00580BF7"/>
    <w:rsid w:val="00581694"/>
    <w:rsid w:val="005823AB"/>
    <w:rsid w:val="00582C0C"/>
    <w:rsid w:val="00584027"/>
    <w:rsid w:val="005870C0"/>
    <w:rsid w:val="0059214A"/>
    <w:rsid w:val="00592545"/>
    <w:rsid w:val="00594334"/>
    <w:rsid w:val="00594672"/>
    <w:rsid w:val="005A134C"/>
    <w:rsid w:val="005A20FF"/>
    <w:rsid w:val="005A29E1"/>
    <w:rsid w:val="005A40E3"/>
    <w:rsid w:val="005A6EA9"/>
    <w:rsid w:val="005B07D9"/>
    <w:rsid w:val="005B49B3"/>
    <w:rsid w:val="005B7D64"/>
    <w:rsid w:val="005D2484"/>
    <w:rsid w:val="005D33EB"/>
    <w:rsid w:val="005E0543"/>
    <w:rsid w:val="005F0FAB"/>
    <w:rsid w:val="005F37C5"/>
    <w:rsid w:val="005F6CE7"/>
    <w:rsid w:val="00600356"/>
    <w:rsid w:val="00601510"/>
    <w:rsid w:val="00601F7A"/>
    <w:rsid w:val="006033FF"/>
    <w:rsid w:val="0060433B"/>
    <w:rsid w:val="00604564"/>
    <w:rsid w:val="00604B68"/>
    <w:rsid w:val="0061054C"/>
    <w:rsid w:val="00610BCA"/>
    <w:rsid w:val="00610D06"/>
    <w:rsid w:val="0061321F"/>
    <w:rsid w:val="00614586"/>
    <w:rsid w:val="006150DE"/>
    <w:rsid w:val="00616459"/>
    <w:rsid w:val="006166D9"/>
    <w:rsid w:val="0061705C"/>
    <w:rsid w:val="00617CC4"/>
    <w:rsid w:val="006208D9"/>
    <w:rsid w:val="00622253"/>
    <w:rsid w:val="00624394"/>
    <w:rsid w:val="00630A7F"/>
    <w:rsid w:val="00630C15"/>
    <w:rsid w:val="00631936"/>
    <w:rsid w:val="006336BA"/>
    <w:rsid w:val="00633C5B"/>
    <w:rsid w:val="00635AE1"/>
    <w:rsid w:val="006366C9"/>
    <w:rsid w:val="00637043"/>
    <w:rsid w:val="00640345"/>
    <w:rsid w:val="006419B1"/>
    <w:rsid w:val="006448F2"/>
    <w:rsid w:val="00646770"/>
    <w:rsid w:val="00650411"/>
    <w:rsid w:val="00661456"/>
    <w:rsid w:val="006651EC"/>
    <w:rsid w:val="00672676"/>
    <w:rsid w:val="006832D3"/>
    <w:rsid w:val="006835E5"/>
    <w:rsid w:val="006852F0"/>
    <w:rsid w:val="006865A8"/>
    <w:rsid w:val="00686A1C"/>
    <w:rsid w:val="00697776"/>
    <w:rsid w:val="006A4A4B"/>
    <w:rsid w:val="006A76BF"/>
    <w:rsid w:val="006A7BC4"/>
    <w:rsid w:val="006B0E17"/>
    <w:rsid w:val="006B1BA6"/>
    <w:rsid w:val="006B233B"/>
    <w:rsid w:val="006B3A83"/>
    <w:rsid w:val="006B4008"/>
    <w:rsid w:val="006B6E07"/>
    <w:rsid w:val="006B7327"/>
    <w:rsid w:val="006C0974"/>
    <w:rsid w:val="006C2572"/>
    <w:rsid w:val="006C2DDE"/>
    <w:rsid w:val="006C301F"/>
    <w:rsid w:val="006C54B8"/>
    <w:rsid w:val="006D23D7"/>
    <w:rsid w:val="006D4322"/>
    <w:rsid w:val="006D4D1A"/>
    <w:rsid w:val="006D5E7D"/>
    <w:rsid w:val="006E356F"/>
    <w:rsid w:val="006E4FDE"/>
    <w:rsid w:val="006E560B"/>
    <w:rsid w:val="006F1165"/>
    <w:rsid w:val="006F46E2"/>
    <w:rsid w:val="006F50A7"/>
    <w:rsid w:val="006F7A07"/>
    <w:rsid w:val="0070322C"/>
    <w:rsid w:val="00703554"/>
    <w:rsid w:val="00705E52"/>
    <w:rsid w:val="0071087C"/>
    <w:rsid w:val="00710E88"/>
    <w:rsid w:val="00710F86"/>
    <w:rsid w:val="00711D22"/>
    <w:rsid w:val="00714D49"/>
    <w:rsid w:val="00720229"/>
    <w:rsid w:val="00722EF7"/>
    <w:rsid w:val="00723184"/>
    <w:rsid w:val="00726758"/>
    <w:rsid w:val="00727D29"/>
    <w:rsid w:val="007343BA"/>
    <w:rsid w:val="00744148"/>
    <w:rsid w:val="00745BF9"/>
    <w:rsid w:val="00747594"/>
    <w:rsid w:val="00747DE8"/>
    <w:rsid w:val="00761233"/>
    <w:rsid w:val="00762EC2"/>
    <w:rsid w:val="00772676"/>
    <w:rsid w:val="00772BC3"/>
    <w:rsid w:val="007737FB"/>
    <w:rsid w:val="00773A1D"/>
    <w:rsid w:val="00777653"/>
    <w:rsid w:val="007779DE"/>
    <w:rsid w:val="00777F2E"/>
    <w:rsid w:val="007806E3"/>
    <w:rsid w:val="0078613F"/>
    <w:rsid w:val="00792955"/>
    <w:rsid w:val="00793CC8"/>
    <w:rsid w:val="00797F20"/>
    <w:rsid w:val="007A5C80"/>
    <w:rsid w:val="007A615D"/>
    <w:rsid w:val="007A6750"/>
    <w:rsid w:val="007B0963"/>
    <w:rsid w:val="007B3F67"/>
    <w:rsid w:val="007C04FE"/>
    <w:rsid w:val="007C2B29"/>
    <w:rsid w:val="007C302B"/>
    <w:rsid w:val="007C6A40"/>
    <w:rsid w:val="007C7FBA"/>
    <w:rsid w:val="007D1629"/>
    <w:rsid w:val="007D1664"/>
    <w:rsid w:val="007D1B9D"/>
    <w:rsid w:val="007D2598"/>
    <w:rsid w:val="007D4356"/>
    <w:rsid w:val="007E40B1"/>
    <w:rsid w:val="007E41A4"/>
    <w:rsid w:val="007E56C9"/>
    <w:rsid w:val="007E5821"/>
    <w:rsid w:val="007E60DB"/>
    <w:rsid w:val="007F0ED4"/>
    <w:rsid w:val="007F5476"/>
    <w:rsid w:val="007F7E89"/>
    <w:rsid w:val="008016D5"/>
    <w:rsid w:val="008019C5"/>
    <w:rsid w:val="00807462"/>
    <w:rsid w:val="0081020F"/>
    <w:rsid w:val="00815DC4"/>
    <w:rsid w:val="00816978"/>
    <w:rsid w:val="0082124A"/>
    <w:rsid w:val="008245ED"/>
    <w:rsid w:val="00836154"/>
    <w:rsid w:val="00836BBE"/>
    <w:rsid w:val="00844B34"/>
    <w:rsid w:val="008555C5"/>
    <w:rsid w:val="00856717"/>
    <w:rsid w:val="0085716C"/>
    <w:rsid w:val="00860584"/>
    <w:rsid w:val="008620EE"/>
    <w:rsid w:val="008650BF"/>
    <w:rsid w:val="00872F78"/>
    <w:rsid w:val="00873F71"/>
    <w:rsid w:val="008751C7"/>
    <w:rsid w:val="0087720F"/>
    <w:rsid w:val="00877321"/>
    <w:rsid w:val="0088025D"/>
    <w:rsid w:val="00881ABF"/>
    <w:rsid w:val="00883FB4"/>
    <w:rsid w:val="00884A88"/>
    <w:rsid w:val="0088728F"/>
    <w:rsid w:val="00887BFF"/>
    <w:rsid w:val="00891643"/>
    <w:rsid w:val="008920DD"/>
    <w:rsid w:val="00893BEF"/>
    <w:rsid w:val="00895FE6"/>
    <w:rsid w:val="008976D8"/>
    <w:rsid w:val="008A1153"/>
    <w:rsid w:val="008A127D"/>
    <w:rsid w:val="008A1CFA"/>
    <w:rsid w:val="008A24C5"/>
    <w:rsid w:val="008A279D"/>
    <w:rsid w:val="008A3B3F"/>
    <w:rsid w:val="008A51A8"/>
    <w:rsid w:val="008A57B2"/>
    <w:rsid w:val="008B30FF"/>
    <w:rsid w:val="008B4103"/>
    <w:rsid w:val="008B7B66"/>
    <w:rsid w:val="008B7F8E"/>
    <w:rsid w:val="008C6C4C"/>
    <w:rsid w:val="008C7ACC"/>
    <w:rsid w:val="008C7EDF"/>
    <w:rsid w:val="008D26C9"/>
    <w:rsid w:val="008D3251"/>
    <w:rsid w:val="008D36AC"/>
    <w:rsid w:val="008D38F9"/>
    <w:rsid w:val="008D76B2"/>
    <w:rsid w:val="008E1B95"/>
    <w:rsid w:val="008E3D31"/>
    <w:rsid w:val="008E4710"/>
    <w:rsid w:val="008E48F3"/>
    <w:rsid w:val="008E5354"/>
    <w:rsid w:val="008E7775"/>
    <w:rsid w:val="008F64D0"/>
    <w:rsid w:val="00902750"/>
    <w:rsid w:val="00907492"/>
    <w:rsid w:val="0091210B"/>
    <w:rsid w:val="0091298B"/>
    <w:rsid w:val="0092048C"/>
    <w:rsid w:val="009205A7"/>
    <w:rsid w:val="009237DB"/>
    <w:rsid w:val="00924050"/>
    <w:rsid w:val="00924991"/>
    <w:rsid w:val="00930A62"/>
    <w:rsid w:val="0093100C"/>
    <w:rsid w:val="0093499D"/>
    <w:rsid w:val="00934D89"/>
    <w:rsid w:val="00937147"/>
    <w:rsid w:val="009405BF"/>
    <w:rsid w:val="00944B49"/>
    <w:rsid w:val="009464AD"/>
    <w:rsid w:val="00947D6E"/>
    <w:rsid w:val="009501B4"/>
    <w:rsid w:val="00953E64"/>
    <w:rsid w:val="00954B49"/>
    <w:rsid w:val="00955347"/>
    <w:rsid w:val="009573DE"/>
    <w:rsid w:val="00962CE2"/>
    <w:rsid w:val="00964D09"/>
    <w:rsid w:val="00965062"/>
    <w:rsid w:val="00970B21"/>
    <w:rsid w:val="00973F0B"/>
    <w:rsid w:val="00974E1E"/>
    <w:rsid w:val="00976C79"/>
    <w:rsid w:val="0098297C"/>
    <w:rsid w:val="009909ED"/>
    <w:rsid w:val="00991C94"/>
    <w:rsid w:val="00996853"/>
    <w:rsid w:val="009A1013"/>
    <w:rsid w:val="009A2A0C"/>
    <w:rsid w:val="009A3949"/>
    <w:rsid w:val="009A3E9C"/>
    <w:rsid w:val="009A5597"/>
    <w:rsid w:val="009B1465"/>
    <w:rsid w:val="009B3565"/>
    <w:rsid w:val="009B6A26"/>
    <w:rsid w:val="009C2CC2"/>
    <w:rsid w:val="009C34D5"/>
    <w:rsid w:val="009C4200"/>
    <w:rsid w:val="009C4E86"/>
    <w:rsid w:val="009C7C1D"/>
    <w:rsid w:val="009D0024"/>
    <w:rsid w:val="009D2453"/>
    <w:rsid w:val="009D3EE4"/>
    <w:rsid w:val="009E0CA3"/>
    <w:rsid w:val="009E0EB1"/>
    <w:rsid w:val="009E278E"/>
    <w:rsid w:val="009E42AC"/>
    <w:rsid w:val="009E60C5"/>
    <w:rsid w:val="009E65F5"/>
    <w:rsid w:val="009E7DFD"/>
    <w:rsid w:val="009F1574"/>
    <w:rsid w:val="009F1B20"/>
    <w:rsid w:val="009F256E"/>
    <w:rsid w:val="009F2950"/>
    <w:rsid w:val="009F4A51"/>
    <w:rsid w:val="009F4D4B"/>
    <w:rsid w:val="009F5119"/>
    <w:rsid w:val="009F7356"/>
    <w:rsid w:val="009F7A22"/>
    <w:rsid w:val="00A068A0"/>
    <w:rsid w:val="00A17C85"/>
    <w:rsid w:val="00A225D6"/>
    <w:rsid w:val="00A22723"/>
    <w:rsid w:val="00A239D4"/>
    <w:rsid w:val="00A242EC"/>
    <w:rsid w:val="00A26A4C"/>
    <w:rsid w:val="00A26EEE"/>
    <w:rsid w:val="00A27C64"/>
    <w:rsid w:val="00A306ED"/>
    <w:rsid w:val="00A35631"/>
    <w:rsid w:val="00A366F9"/>
    <w:rsid w:val="00A41AD3"/>
    <w:rsid w:val="00A45667"/>
    <w:rsid w:val="00A50C4D"/>
    <w:rsid w:val="00A534DA"/>
    <w:rsid w:val="00A53E95"/>
    <w:rsid w:val="00A55C42"/>
    <w:rsid w:val="00A565F1"/>
    <w:rsid w:val="00A6111C"/>
    <w:rsid w:val="00A617FF"/>
    <w:rsid w:val="00A61972"/>
    <w:rsid w:val="00A62790"/>
    <w:rsid w:val="00A635E1"/>
    <w:rsid w:val="00A655CB"/>
    <w:rsid w:val="00A70389"/>
    <w:rsid w:val="00A71259"/>
    <w:rsid w:val="00A71512"/>
    <w:rsid w:val="00A7261C"/>
    <w:rsid w:val="00A7415C"/>
    <w:rsid w:val="00A7597A"/>
    <w:rsid w:val="00A773CC"/>
    <w:rsid w:val="00A80D80"/>
    <w:rsid w:val="00A85019"/>
    <w:rsid w:val="00A85B35"/>
    <w:rsid w:val="00A94E9A"/>
    <w:rsid w:val="00A95789"/>
    <w:rsid w:val="00A96118"/>
    <w:rsid w:val="00AA0C72"/>
    <w:rsid w:val="00AA2680"/>
    <w:rsid w:val="00AB04C4"/>
    <w:rsid w:val="00AB4FDA"/>
    <w:rsid w:val="00AB56DB"/>
    <w:rsid w:val="00AB6861"/>
    <w:rsid w:val="00AB70AB"/>
    <w:rsid w:val="00AC016E"/>
    <w:rsid w:val="00AC06F1"/>
    <w:rsid w:val="00AC0D2D"/>
    <w:rsid w:val="00AC118F"/>
    <w:rsid w:val="00AC38E6"/>
    <w:rsid w:val="00AC4FAA"/>
    <w:rsid w:val="00AD3ECC"/>
    <w:rsid w:val="00AD7859"/>
    <w:rsid w:val="00AE01B7"/>
    <w:rsid w:val="00AF0B9B"/>
    <w:rsid w:val="00AF1495"/>
    <w:rsid w:val="00AF1CB0"/>
    <w:rsid w:val="00AF23D8"/>
    <w:rsid w:val="00AF3763"/>
    <w:rsid w:val="00AF4E1A"/>
    <w:rsid w:val="00AF6FC7"/>
    <w:rsid w:val="00AF75F5"/>
    <w:rsid w:val="00B02AC8"/>
    <w:rsid w:val="00B032CE"/>
    <w:rsid w:val="00B055E8"/>
    <w:rsid w:val="00B20147"/>
    <w:rsid w:val="00B20E26"/>
    <w:rsid w:val="00B23EE0"/>
    <w:rsid w:val="00B31218"/>
    <w:rsid w:val="00B31391"/>
    <w:rsid w:val="00B3528D"/>
    <w:rsid w:val="00B37202"/>
    <w:rsid w:val="00B4103D"/>
    <w:rsid w:val="00B411AE"/>
    <w:rsid w:val="00B41CC4"/>
    <w:rsid w:val="00B43160"/>
    <w:rsid w:val="00B4323C"/>
    <w:rsid w:val="00B46339"/>
    <w:rsid w:val="00B529BD"/>
    <w:rsid w:val="00B54D21"/>
    <w:rsid w:val="00B56EEF"/>
    <w:rsid w:val="00B60D69"/>
    <w:rsid w:val="00B66C64"/>
    <w:rsid w:val="00B70410"/>
    <w:rsid w:val="00B70866"/>
    <w:rsid w:val="00B70A9D"/>
    <w:rsid w:val="00B73049"/>
    <w:rsid w:val="00B7489D"/>
    <w:rsid w:val="00B77B34"/>
    <w:rsid w:val="00B80770"/>
    <w:rsid w:val="00B80F21"/>
    <w:rsid w:val="00B81F87"/>
    <w:rsid w:val="00B82C89"/>
    <w:rsid w:val="00B83C54"/>
    <w:rsid w:val="00B83D1D"/>
    <w:rsid w:val="00B84181"/>
    <w:rsid w:val="00B84882"/>
    <w:rsid w:val="00B869E7"/>
    <w:rsid w:val="00B933F5"/>
    <w:rsid w:val="00B95735"/>
    <w:rsid w:val="00BA09FB"/>
    <w:rsid w:val="00BA162E"/>
    <w:rsid w:val="00BA207A"/>
    <w:rsid w:val="00BA2F3B"/>
    <w:rsid w:val="00BB2C41"/>
    <w:rsid w:val="00BB7A76"/>
    <w:rsid w:val="00BC056F"/>
    <w:rsid w:val="00BC19E4"/>
    <w:rsid w:val="00BD1833"/>
    <w:rsid w:val="00BD1AD0"/>
    <w:rsid w:val="00BD433A"/>
    <w:rsid w:val="00BD4647"/>
    <w:rsid w:val="00BD663D"/>
    <w:rsid w:val="00BE05BF"/>
    <w:rsid w:val="00BE2CB1"/>
    <w:rsid w:val="00BE2E12"/>
    <w:rsid w:val="00BE387D"/>
    <w:rsid w:val="00BE4DCA"/>
    <w:rsid w:val="00BE55F6"/>
    <w:rsid w:val="00BE62FC"/>
    <w:rsid w:val="00BF0F85"/>
    <w:rsid w:val="00BF5A38"/>
    <w:rsid w:val="00C0034D"/>
    <w:rsid w:val="00C0170E"/>
    <w:rsid w:val="00C035E7"/>
    <w:rsid w:val="00C03D0E"/>
    <w:rsid w:val="00C04FB2"/>
    <w:rsid w:val="00C1220D"/>
    <w:rsid w:val="00C132AD"/>
    <w:rsid w:val="00C205B9"/>
    <w:rsid w:val="00C21E6F"/>
    <w:rsid w:val="00C2203E"/>
    <w:rsid w:val="00C25120"/>
    <w:rsid w:val="00C31881"/>
    <w:rsid w:val="00C32BC1"/>
    <w:rsid w:val="00C336E0"/>
    <w:rsid w:val="00C35ED0"/>
    <w:rsid w:val="00C4503E"/>
    <w:rsid w:val="00C464E4"/>
    <w:rsid w:val="00C465C5"/>
    <w:rsid w:val="00C564AE"/>
    <w:rsid w:val="00C56E11"/>
    <w:rsid w:val="00C5738C"/>
    <w:rsid w:val="00C57FF3"/>
    <w:rsid w:val="00C6067D"/>
    <w:rsid w:val="00C64A24"/>
    <w:rsid w:val="00C652CA"/>
    <w:rsid w:val="00C74F05"/>
    <w:rsid w:val="00C7732B"/>
    <w:rsid w:val="00C807D6"/>
    <w:rsid w:val="00C84A02"/>
    <w:rsid w:val="00C8660F"/>
    <w:rsid w:val="00C86BF2"/>
    <w:rsid w:val="00C91841"/>
    <w:rsid w:val="00C91E04"/>
    <w:rsid w:val="00C93DF3"/>
    <w:rsid w:val="00C9416C"/>
    <w:rsid w:val="00C962B8"/>
    <w:rsid w:val="00CA03C0"/>
    <w:rsid w:val="00CA0600"/>
    <w:rsid w:val="00CA2002"/>
    <w:rsid w:val="00CA4C56"/>
    <w:rsid w:val="00CA51B3"/>
    <w:rsid w:val="00CA7A2E"/>
    <w:rsid w:val="00CB65B1"/>
    <w:rsid w:val="00CB71DC"/>
    <w:rsid w:val="00CC01D2"/>
    <w:rsid w:val="00CC58B4"/>
    <w:rsid w:val="00CC6939"/>
    <w:rsid w:val="00CD1481"/>
    <w:rsid w:val="00CD5107"/>
    <w:rsid w:val="00CE1FCA"/>
    <w:rsid w:val="00CE27D9"/>
    <w:rsid w:val="00CE303D"/>
    <w:rsid w:val="00CE484D"/>
    <w:rsid w:val="00CF0D8B"/>
    <w:rsid w:val="00CF1C4A"/>
    <w:rsid w:val="00CF2DA0"/>
    <w:rsid w:val="00CF2DB4"/>
    <w:rsid w:val="00CF2F42"/>
    <w:rsid w:val="00CF30B8"/>
    <w:rsid w:val="00D01C3A"/>
    <w:rsid w:val="00D025B2"/>
    <w:rsid w:val="00D02794"/>
    <w:rsid w:val="00D10B67"/>
    <w:rsid w:val="00D13F82"/>
    <w:rsid w:val="00D20A3F"/>
    <w:rsid w:val="00D21505"/>
    <w:rsid w:val="00D2314C"/>
    <w:rsid w:val="00D256C0"/>
    <w:rsid w:val="00D256F3"/>
    <w:rsid w:val="00D331D7"/>
    <w:rsid w:val="00D34528"/>
    <w:rsid w:val="00D35407"/>
    <w:rsid w:val="00D3725D"/>
    <w:rsid w:val="00D37AC7"/>
    <w:rsid w:val="00D40A3F"/>
    <w:rsid w:val="00D43F99"/>
    <w:rsid w:val="00D44AF3"/>
    <w:rsid w:val="00D44F61"/>
    <w:rsid w:val="00D45FED"/>
    <w:rsid w:val="00D46FCE"/>
    <w:rsid w:val="00D658BD"/>
    <w:rsid w:val="00D65F37"/>
    <w:rsid w:val="00D674DB"/>
    <w:rsid w:val="00D8487E"/>
    <w:rsid w:val="00D84BA0"/>
    <w:rsid w:val="00D85964"/>
    <w:rsid w:val="00D87F99"/>
    <w:rsid w:val="00D91C8F"/>
    <w:rsid w:val="00D94588"/>
    <w:rsid w:val="00D95C53"/>
    <w:rsid w:val="00DA0662"/>
    <w:rsid w:val="00DA23A9"/>
    <w:rsid w:val="00DA77A0"/>
    <w:rsid w:val="00DB03DD"/>
    <w:rsid w:val="00DB1F3F"/>
    <w:rsid w:val="00DB2429"/>
    <w:rsid w:val="00DB29F7"/>
    <w:rsid w:val="00DB7A4E"/>
    <w:rsid w:val="00DC3EEE"/>
    <w:rsid w:val="00DC5100"/>
    <w:rsid w:val="00DC5211"/>
    <w:rsid w:val="00DC5B48"/>
    <w:rsid w:val="00DD3687"/>
    <w:rsid w:val="00DE0399"/>
    <w:rsid w:val="00DF3688"/>
    <w:rsid w:val="00E10500"/>
    <w:rsid w:val="00E107CF"/>
    <w:rsid w:val="00E12DE7"/>
    <w:rsid w:val="00E13B79"/>
    <w:rsid w:val="00E22495"/>
    <w:rsid w:val="00E244D9"/>
    <w:rsid w:val="00E26369"/>
    <w:rsid w:val="00E37E35"/>
    <w:rsid w:val="00E43D3C"/>
    <w:rsid w:val="00E43DC4"/>
    <w:rsid w:val="00E443D3"/>
    <w:rsid w:val="00E476DF"/>
    <w:rsid w:val="00E510CD"/>
    <w:rsid w:val="00E51CE9"/>
    <w:rsid w:val="00E5659C"/>
    <w:rsid w:val="00E5670E"/>
    <w:rsid w:val="00E56A02"/>
    <w:rsid w:val="00E61032"/>
    <w:rsid w:val="00E66343"/>
    <w:rsid w:val="00E67EE7"/>
    <w:rsid w:val="00E702DD"/>
    <w:rsid w:val="00E74C06"/>
    <w:rsid w:val="00E75F25"/>
    <w:rsid w:val="00E8315B"/>
    <w:rsid w:val="00E92280"/>
    <w:rsid w:val="00E959CE"/>
    <w:rsid w:val="00E95E2B"/>
    <w:rsid w:val="00EA6B4A"/>
    <w:rsid w:val="00EA7260"/>
    <w:rsid w:val="00EB0847"/>
    <w:rsid w:val="00EB0F3B"/>
    <w:rsid w:val="00EB131D"/>
    <w:rsid w:val="00EB2850"/>
    <w:rsid w:val="00EB3E63"/>
    <w:rsid w:val="00EC041F"/>
    <w:rsid w:val="00EC1CCB"/>
    <w:rsid w:val="00EC4F51"/>
    <w:rsid w:val="00ED03B6"/>
    <w:rsid w:val="00ED4011"/>
    <w:rsid w:val="00ED6F35"/>
    <w:rsid w:val="00EE3FE2"/>
    <w:rsid w:val="00EE7B7D"/>
    <w:rsid w:val="00EF1C16"/>
    <w:rsid w:val="00EF3F51"/>
    <w:rsid w:val="00EF43A5"/>
    <w:rsid w:val="00F00CE9"/>
    <w:rsid w:val="00F01F89"/>
    <w:rsid w:val="00F05FA4"/>
    <w:rsid w:val="00F17CC0"/>
    <w:rsid w:val="00F22701"/>
    <w:rsid w:val="00F34F13"/>
    <w:rsid w:val="00F368CB"/>
    <w:rsid w:val="00F43895"/>
    <w:rsid w:val="00F47914"/>
    <w:rsid w:val="00F50BF4"/>
    <w:rsid w:val="00F51BF0"/>
    <w:rsid w:val="00F61242"/>
    <w:rsid w:val="00F62C75"/>
    <w:rsid w:val="00F65578"/>
    <w:rsid w:val="00F65837"/>
    <w:rsid w:val="00F71CF4"/>
    <w:rsid w:val="00F73DF4"/>
    <w:rsid w:val="00F75404"/>
    <w:rsid w:val="00F808AC"/>
    <w:rsid w:val="00F84F40"/>
    <w:rsid w:val="00F874B5"/>
    <w:rsid w:val="00F90FAD"/>
    <w:rsid w:val="00F91193"/>
    <w:rsid w:val="00F92230"/>
    <w:rsid w:val="00F95652"/>
    <w:rsid w:val="00F975BC"/>
    <w:rsid w:val="00FA3DD0"/>
    <w:rsid w:val="00FA68C8"/>
    <w:rsid w:val="00FA77FF"/>
    <w:rsid w:val="00FB13E1"/>
    <w:rsid w:val="00FB2672"/>
    <w:rsid w:val="00FB2E94"/>
    <w:rsid w:val="00FB479F"/>
    <w:rsid w:val="00FB48AA"/>
    <w:rsid w:val="00FB4C1A"/>
    <w:rsid w:val="00FC286F"/>
    <w:rsid w:val="00FC3734"/>
    <w:rsid w:val="00FC7DB5"/>
    <w:rsid w:val="00FD01CB"/>
    <w:rsid w:val="00FD0734"/>
    <w:rsid w:val="00FD1428"/>
    <w:rsid w:val="00FD5099"/>
    <w:rsid w:val="00FD5F7F"/>
    <w:rsid w:val="00FD6A64"/>
    <w:rsid w:val="00FE049E"/>
    <w:rsid w:val="00FE0DC8"/>
    <w:rsid w:val="00FE2F83"/>
    <w:rsid w:val="00FE5463"/>
    <w:rsid w:val="00FF2817"/>
    <w:rsid w:val="00FF2A17"/>
    <w:rsid w:val="00FF4C6B"/>
    <w:rsid w:val="00FF6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01CB"/>
  </w:style>
  <w:style w:type="paragraph" w:styleId="1">
    <w:name w:val="heading 1"/>
    <w:basedOn w:val="a"/>
    <w:next w:val="a"/>
    <w:link w:val="10"/>
    <w:uiPriority w:val="9"/>
    <w:qFormat/>
    <w:rsid w:val="0041048C"/>
    <w:pPr>
      <w:keepNext/>
      <w:keepLines/>
      <w:spacing w:before="480" w:after="0" w:line="240" w:lineRule="auto"/>
      <w:outlineLvl w:val="0"/>
    </w:pPr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048C"/>
    <w:pPr>
      <w:keepNext/>
      <w:keepLines/>
      <w:spacing w:before="200" w:after="0" w:line="240" w:lineRule="auto"/>
      <w:outlineLvl w:val="1"/>
    </w:pPr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1"/>
    <w:basedOn w:val="a1"/>
    <w:uiPriority w:val="59"/>
    <w:rsid w:val="005B07D9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5B07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B07D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41048C"/>
    <w:rPr>
      <w:rFonts w:ascii="Calibri Light" w:eastAsia="Times New Roman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1048C"/>
    <w:rPr>
      <w:rFonts w:ascii="Calibri Light" w:eastAsia="Times New Roman" w:hAnsi="Calibri Light" w:cs="Times New Roman"/>
      <w:b/>
      <w:bCs/>
      <w:color w:val="5B9BD5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numbering" w:customStyle="1" w:styleId="12">
    <w:name w:val="Нет списка1"/>
    <w:next w:val="a2"/>
    <w:uiPriority w:val="99"/>
    <w:semiHidden/>
    <w:unhideWhenUsed/>
    <w:rsid w:val="0041048C"/>
  </w:style>
  <w:style w:type="paragraph" w:customStyle="1" w:styleId="13">
    <w:name w:val="Абзац списка1"/>
    <w:basedOn w:val="a"/>
    <w:next w:val="a5"/>
    <w:qFormat/>
    <w:rsid w:val="0041048C"/>
    <w:pPr>
      <w:ind w:left="720"/>
      <w:contextualSpacing/>
    </w:pPr>
    <w:rPr>
      <w:rFonts w:eastAsia="Times New Roman" w:cs="Times New Roman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41048C"/>
    <w:pPr>
      <w:keepNext/>
      <w:keepLines/>
      <w:spacing w:before="200" w:after="0"/>
      <w:outlineLvl w:val="2"/>
    </w:pPr>
    <w:rPr>
      <w:rFonts w:ascii="Calibri Light" w:eastAsia="Times New Roman" w:hAnsi="Calibri Light" w:cs="Times New Roman"/>
      <w:b/>
      <w:bCs/>
      <w:color w:val="5B9BD5"/>
    </w:rPr>
  </w:style>
  <w:style w:type="paragraph" w:styleId="a6">
    <w:name w:val="No Spacing"/>
    <w:link w:val="a7"/>
    <w:uiPriority w:val="1"/>
    <w:qFormat/>
    <w:rsid w:val="0041048C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nformat">
    <w:name w:val="ConsPlusNonformat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8">
    <w:name w:val="header"/>
    <w:basedOn w:val="a"/>
    <w:link w:val="a9"/>
    <w:uiPriority w:val="99"/>
    <w:rsid w:val="0041048C"/>
    <w:pPr>
      <w:tabs>
        <w:tab w:val="center" w:pos="4677"/>
        <w:tab w:val="right" w:pos="9355"/>
      </w:tabs>
      <w:spacing w:after="0" w:line="240" w:lineRule="auto"/>
      <w:jc w:val="center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41048C"/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a">
    <w:name w:val="Body Text"/>
    <w:basedOn w:val="a"/>
    <w:link w:val="ab"/>
    <w:uiPriority w:val="99"/>
    <w:rsid w:val="0041048C"/>
    <w:pPr>
      <w:spacing w:after="12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ust">
    <w:name w:val="just"/>
    <w:basedOn w:val="a"/>
    <w:rsid w:val="004104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41048C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Нижний колонтитул Знак"/>
    <w:basedOn w:val="a0"/>
    <w:link w:val="ac"/>
    <w:uiPriority w:val="99"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Без интервала Знак"/>
    <w:link w:val="a6"/>
    <w:uiPriority w:val="1"/>
    <w:locked/>
    <w:rsid w:val="0041048C"/>
    <w:rPr>
      <w:rFonts w:ascii="Calibri" w:eastAsia="Times New Roman" w:hAnsi="Calibri" w:cs="Times New Roman"/>
      <w:sz w:val="20"/>
      <w:szCs w:val="20"/>
      <w:lang w:eastAsia="ru-RU"/>
    </w:rPr>
  </w:style>
  <w:style w:type="paragraph" w:customStyle="1" w:styleId="ConsPlusNormal">
    <w:name w:val="ConsPlusNormal"/>
    <w:rsid w:val="0041048C"/>
    <w:pPr>
      <w:widowControl w:val="0"/>
      <w:autoSpaceDE w:val="0"/>
      <w:autoSpaceDN w:val="0"/>
      <w:adjustRightInd w:val="0"/>
      <w:spacing w:after="0" w:line="240" w:lineRule="auto"/>
      <w:ind w:firstLine="720"/>
      <w:jc w:val="center"/>
    </w:pPr>
    <w:rPr>
      <w:rFonts w:ascii="Arial" w:eastAsia="Times New Roman" w:hAnsi="Arial" w:cs="Arial"/>
      <w:sz w:val="20"/>
      <w:szCs w:val="20"/>
      <w:lang w:eastAsia="ru-RU"/>
    </w:rPr>
  </w:style>
  <w:style w:type="character" w:styleId="ae">
    <w:name w:val="Hyperlink"/>
    <w:basedOn w:val="a0"/>
    <w:uiPriority w:val="99"/>
    <w:unhideWhenUsed/>
    <w:rsid w:val="0041048C"/>
    <w:rPr>
      <w:rFonts w:ascii="Times New Roman" w:hAnsi="Times New Roman"/>
      <w:color w:val="0000FF"/>
      <w:u w:val="single"/>
    </w:rPr>
  </w:style>
  <w:style w:type="paragraph" w:customStyle="1" w:styleId="ConsPlusCell">
    <w:name w:val="ConsPlusCell"/>
    <w:rsid w:val="0041048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f">
    <w:name w:val="Body Text Indent"/>
    <w:basedOn w:val="a"/>
    <w:link w:val="af0"/>
    <w:uiPriority w:val="99"/>
    <w:semiHidden/>
    <w:unhideWhenUsed/>
    <w:rsid w:val="0041048C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41048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10">
    <w:name w:val="Заголовок 3 Знак1"/>
    <w:basedOn w:val="a0"/>
    <w:uiPriority w:val="9"/>
    <w:semiHidden/>
    <w:rsid w:val="0041048C"/>
    <w:rPr>
      <w:rFonts w:ascii="Calibri Light" w:eastAsia="Times New Roman" w:hAnsi="Calibri Light" w:cs="Times New Roman"/>
      <w:b/>
      <w:bCs/>
      <w:color w:val="5B9BD5"/>
    </w:rPr>
  </w:style>
  <w:style w:type="character" w:styleId="af1">
    <w:name w:val="FollowedHyperlink"/>
    <w:basedOn w:val="a0"/>
    <w:uiPriority w:val="99"/>
    <w:semiHidden/>
    <w:unhideWhenUsed/>
    <w:rsid w:val="0041048C"/>
    <w:rPr>
      <w:rFonts w:cs="Times New Roman"/>
      <w:color w:val="800080"/>
      <w:u w:val="single"/>
    </w:rPr>
  </w:style>
  <w:style w:type="paragraph" w:customStyle="1" w:styleId="xl65">
    <w:name w:val="xl6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66">
    <w:name w:val="xl6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70">
    <w:name w:val="xl70"/>
    <w:basedOn w:val="a"/>
    <w:rsid w:val="0041048C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1">
    <w:name w:val="xl71"/>
    <w:basedOn w:val="a"/>
    <w:rsid w:val="0041048C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xl72">
    <w:name w:val="xl7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3">
    <w:name w:val="xl7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41048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2">
    <w:name w:val="xl8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4">
    <w:name w:val="xl8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5">
    <w:name w:val="xl85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9">
    <w:name w:val="xl8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1">
    <w:name w:val="xl91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1048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3">
    <w:name w:val="xl9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4">
    <w:name w:val="xl94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5">
    <w:name w:val="xl95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6">
    <w:name w:val="xl9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97">
    <w:name w:val="xl9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8">
    <w:name w:val="xl98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9">
    <w:name w:val="xl9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0">
    <w:name w:val="xl100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1">
    <w:name w:val="xl101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2">
    <w:name w:val="xl102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3">
    <w:name w:val="xl103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4">
    <w:name w:val="xl104"/>
    <w:basedOn w:val="a"/>
    <w:rsid w:val="0041048C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5">
    <w:name w:val="xl105"/>
    <w:basedOn w:val="a"/>
    <w:rsid w:val="0041048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6">
    <w:name w:val="xl106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07">
    <w:name w:val="xl10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8">
    <w:name w:val="xl108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109">
    <w:name w:val="xl109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0">
    <w:name w:val="xl110"/>
    <w:basedOn w:val="a"/>
    <w:rsid w:val="0041048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1">
    <w:name w:val="xl111"/>
    <w:basedOn w:val="a"/>
    <w:rsid w:val="0041048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2">
    <w:name w:val="xl112"/>
    <w:basedOn w:val="a"/>
    <w:rsid w:val="0041048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3">
    <w:name w:val="xl113"/>
    <w:basedOn w:val="a"/>
    <w:rsid w:val="0041048C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4">
    <w:name w:val="xl114"/>
    <w:basedOn w:val="a"/>
    <w:rsid w:val="0041048C"/>
    <w:pPr>
      <w:pBdr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5">
    <w:name w:val="xl115"/>
    <w:basedOn w:val="a"/>
    <w:rsid w:val="0041048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6">
    <w:name w:val="xl116"/>
    <w:basedOn w:val="a"/>
    <w:rsid w:val="0041048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xl117">
    <w:name w:val="xl117"/>
    <w:basedOn w:val="a"/>
    <w:rsid w:val="0041048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customStyle="1" w:styleId="14">
    <w:name w:val="Сетка таблицы1"/>
    <w:basedOn w:val="a1"/>
    <w:next w:val="af2"/>
    <w:uiPriority w:val="3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f2"/>
    <w:uiPriority w:val="59"/>
    <w:rsid w:val="0041048C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41048C"/>
    <w:pPr>
      <w:ind w:left="720"/>
      <w:contextualSpacing/>
    </w:pPr>
  </w:style>
  <w:style w:type="table" w:styleId="af2">
    <w:name w:val="Table Grid"/>
    <w:basedOn w:val="a1"/>
    <w:uiPriority w:val="59"/>
    <w:rsid w:val="0041048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F0A6A"/>
  </w:style>
  <w:style w:type="numbering" w:customStyle="1" w:styleId="110">
    <w:name w:val="Нет списка11"/>
    <w:next w:val="a2"/>
    <w:uiPriority w:val="99"/>
    <w:semiHidden/>
    <w:unhideWhenUsed/>
    <w:rsid w:val="004F0A6A"/>
  </w:style>
  <w:style w:type="numbering" w:customStyle="1" w:styleId="111">
    <w:name w:val="Нет списка111"/>
    <w:next w:val="a2"/>
    <w:uiPriority w:val="99"/>
    <w:semiHidden/>
    <w:unhideWhenUsed/>
    <w:rsid w:val="004F0A6A"/>
  </w:style>
  <w:style w:type="paragraph" w:customStyle="1" w:styleId="15">
    <w:name w:val="Текст концевой сноски1"/>
    <w:basedOn w:val="a"/>
    <w:next w:val="af3"/>
    <w:link w:val="af4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15"/>
    <w:uiPriority w:val="99"/>
    <w:semiHidden/>
    <w:rsid w:val="004F0A6A"/>
    <w:rPr>
      <w:sz w:val="20"/>
      <w:szCs w:val="20"/>
    </w:rPr>
  </w:style>
  <w:style w:type="paragraph" w:customStyle="1" w:styleId="16">
    <w:name w:val="Текст сноски1"/>
    <w:basedOn w:val="a"/>
    <w:next w:val="af5"/>
    <w:link w:val="af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16"/>
    <w:uiPriority w:val="99"/>
    <w:semiHidden/>
    <w:rsid w:val="004F0A6A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4F0A6A"/>
    <w:rPr>
      <w:vertAlign w:val="superscript"/>
    </w:rPr>
  </w:style>
  <w:style w:type="table" w:customStyle="1" w:styleId="120">
    <w:name w:val="Сетка таблицы12"/>
    <w:basedOn w:val="a1"/>
    <w:next w:val="af2"/>
    <w:uiPriority w:val="59"/>
    <w:rsid w:val="004F0A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endnote reference"/>
    <w:basedOn w:val="a0"/>
    <w:uiPriority w:val="99"/>
    <w:semiHidden/>
    <w:unhideWhenUsed/>
    <w:rsid w:val="004F0A6A"/>
    <w:rPr>
      <w:vertAlign w:val="superscript"/>
    </w:rPr>
  </w:style>
  <w:style w:type="paragraph" w:customStyle="1" w:styleId="formattext">
    <w:name w:val="formattext"/>
    <w:basedOn w:val="a"/>
    <w:rsid w:val="004F0A6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numbering" w:customStyle="1" w:styleId="1111">
    <w:name w:val="Нет списка1111"/>
    <w:next w:val="a2"/>
    <w:uiPriority w:val="99"/>
    <w:semiHidden/>
    <w:unhideWhenUsed/>
    <w:rsid w:val="004F0A6A"/>
  </w:style>
  <w:style w:type="paragraph" w:customStyle="1" w:styleId="ConsPlusDocList">
    <w:name w:val="ConsPlusDocList"/>
    <w:rsid w:val="004F0A6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F0A6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F0A6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m-1961264350929957865gmail-consplusnormal">
    <w:name w:val="m_-1961264350929957865gmail-consplusnormal"/>
    <w:basedOn w:val="a"/>
    <w:qFormat/>
    <w:rsid w:val="004F0A6A"/>
    <w:pPr>
      <w:overflowPunct w:val="0"/>
      <w:spacing w:before="280" w:after="280" w:line="240" w:lineRule="auto"/>
    </w:pPr>
    <w:rPr>
      <w:rFonts w:ascii="Times New Roman" w:eastAsia="Times New Roman" w:hAnsi="Times New Roman" w:cs="Times New Roman"/>
      <w:color w:val="00000A"/>
      <w:sz w:val="24"/>
      <w:szCs w:val="24"/>
      <w:lang w:eastAsia="ru-RU"/>
    </w:rPr>
  </w:style>
  <w:style w:type="character" w:customStyle="1" w:styleId="17">
    <w:name w:val="Просмотренная гиперссылка1"/>
    <w:basedOn w:val="a0"/>
    <w:uiPriority w:val="99"/>
    <w:semiHidden/>
    <w:unhideWhenUsed/>
    <w:rsid w:val="004F0A6A"/>
    <w:rPr>
      <w:color w:val="800080"/>
      <w:u w:val="single"/>
    </w:rPr>
  </w:style>
  <w:style w:type="numbering" w:customStyle="1" w:styleId="210">
    <w:name w:val="Нет списка21"/>
    <w:next w:val="a2"/>
    <w:uiPriority w:val="99"/>
    <w:semiHidden/>
    <w:unhideWhenUsed/>
    <w:rsid w:val="004F0A6A"/>
  </w:style>
  <w:style w:type="numbering" w:customStyle="1" w:styleId="11111">
    <w:name w:val="Нет списка11111"/>
    <w:next w:val="a2"/>
    <w:uiPriority w:val="99"/>
    <w:semiHidden/>
    <w:unhideWhenUsed/>
    <w:rsid w:val="004F0A6A"/>
  </w:style>
  <w:style w:type="paragraph" w:customStyle="1" w:styleId="23">
    <w:name w:val="Текст концевой сноски2"/>
    <w:basedOn w:val="a"/>
    <w:next w:val="af3"/>
    <w:link w:val="18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8">
    <w:name w:val="Текст концевой сноски Знак1"/>
    <w:basedOn w:val="a0"/>
    <w:link w:val="23"/>
    <w:uiPriority w:val="99"/>
    <w:semiHidden/>
    <w:rsid w:val="004F0A6A"/>
    <w:rPr>
      <w:sz w:val="20"/>
      <w:szCs w:val="20"/>
    </w:rPr>
  </w:style>
  <w:style w:type="paragraph" w:customStyle="1" w:styleId="24">
    <w:name w:val="Текст сноски2"/>
    <w:basedOn w:val="a"/>
    <w:next w:val="af5"/>
    <w:link w:val="19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19">
    <w:name w:val="Текст сноски Знак1"/>
    <w:basedOn w:val="a0"/>
    <w:link w:val="24"/>
    <w:uiPriority w:val="99"/>
    <w:semiHidden/>
    <w:rsid w:val="004F0A6A"/>
    <w:rPr>
      <w:sz w:val="20"/>
      <w:szCs w:val="20"/>
    </w:rPr>
  </w:style>
  <w:style w:type="character" w:customStyle="1" w:styleId="25">
    <w:name w:val="Просмотренная гиперссылка2"/>
    <w:basedOn w:val="a0"/>
    <w:uiPriority w:val="99"/>
    <w:semiHidden/>
    <w:unhideWhenUsed/>
    <w:rsid w:val="004F0A6A"/>
    <w:rPr>
      <w:color w:val="954F72"/>
      <w:u w:val="single"/>
    </w:rPr>
  </w:style>
  <w:style w:type="numbering" w:customStyle="1" w:styleId="32">
    <w:name w:val="Нет списка3"/>
    <w:next w:val="a2"/>
    <w:uiPriority w:val="99"/>
    <w:semiHidden/>
    <w:unhideWhenUsed/>
    <w:rsid w:val="004F0A6A"/>
  </w:style>
  <w:style w:type="table" w:customStyle="1" w:styleId="1110">
    <w:name w:val="Сетка таблицы111"/>
    <w:basedOn w:val="a1"/>
    <w:next w:val="af2"/>
    <w:uiPriority w:val="59"/>
    <w:rsid w:val="004F0A6A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a">
    <w:name w:val="Сильное выделение1"/>
    <w:basedOn w:val="a0"/>
    <w:uiPriority w:val="21"/>
    <w:qFormat/>
    <w:rsid w:val="004F0A6A"/>
    <w:rPr>
      <w:b/>
      <w:bCs/>
      <w:i/>
      <w:iCs/>
      <w:color w:val="5B9BD5"/>
    </w:rPr>
  </w:style>
  <w:style w:type="paragraph" w:styleId="af3">
    <w:name w:val="endnote text"/>
    <w:basedOn w:val="a"/>
    <w:link w:val="26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6">
    <w:name w:val="Текст концевой сноски Знак2"/>
    <w:basedOn w:val="a0"/>
    <w:link w:val="af3"/>
    <w:uiPriority w:val="99"/>
    <w:semiHidden/>
    <w:rsid w:val="004F0A6A"/>
    <w:rPr>
      <w:sz w:val="20"/>
      <w:szCs w:val="20"/>
    </w:rPr>
  </w:style>
  <w:style w:type="paragraph" w:styleId="af5">
    <w:name w:val="footnote text"/>
    <w:basedOn w:val="a"/>
    <w:link w:val="27"/>
    <w:uiPriority w:val="99"/>
    <w:semiHidden/>
    <w:unhideWhenUsed/>
    <w:rsid w:val="004F0A6A"/>
    <w:pPr>
      <w:spacing w:after="0" w:line="240" w:lineRule="auto"/>
    </w:pPr>
    <w:rPr>
      <w:sz w:val="20"/>
      <w:szCs w:val="20"/>
    </w:rPr>
  </w:style>
  <w:style w:type="character" w:customStyle="1" w:styleId="27">
    <w:name w:val="Текст сноски Знак2"/>
    <w:basedOn w:val="a0"/>
    <w:link w:val="af5"/>
    <w:uiPriority w:val="99"/>
    <w:semiHidden/>
    <w:rsid w:val="004F0A6A"/>
    <w:rPr>
      <w:sz w:val="20"/>
      <w:szCs w:val="20"/>
    </w:rPr>
  </w:style>
  <w:style w:type="character" w:customStyle="1" w:styleId="28">
    <w:name w:val="Сильное выделение2"/>
    <w:basedOn w:val="a0"/>
    <w:uiPriority w:val="21"/>
    <w:qFormat/>
    <w:rsid w:val="004F0A6A"/>
    <w:rPr>
      <w:b/>
      <w:bCs/>
      <w:i/>
      <w:iCs/>
      <w:color w:val="4F81BD"/>
    </w:rPr>
  </w:style>
  <w:style w:type="character" w:styleId="af9">
    <w:name w:val="Intense Emphasis"/>
    <w:basedOn w:val="a0"/>
    <w:uiPriority w:val="21"/>
    <w:qFormat/>
    <w:rsid w:val="004F0A6A"/>
    <w:rPr>
      <w:b/>
      <w:bCs/>
      <w:i/>
      <w:iCs/>
      <w:color w:val="5B9BD5" w:themeColor="accent1"/>
    </w:rPr>
  </w:style>
  <w:style w:type="numbering" w:customStyle="1" w:styleId="4">
    <w:name w:val="Нет списка4"/>
    <w:next w:val="a2"/>
    <w:uiPriority w:val="99"/>
    <w:semiHidden/>
    <w:unhideWhenUsed/>
    <w:rsid w:val="004B25D4"/>
  </w:style>
  <w:style w:type="numbering" w:customStyle="1" w:styleId="121">
    <w:name w:val="Нет списка12"/>
    <w:next w:val="a2"/>
    <w:uiPriority w:val="99"/>
    <w:semiHidden/>
    <w:unhideWhenUsed/>
    <w:rsid w:val="004B25D4"/>
  </w:style>
  <w:style w:type="numbering" w:customStyle="1" w:styleId="112">
    <w:name w:val="Нет списка112"/>
    <w:next w:val="a2"/>
    <w:uiPriority w:val="99"/>
    <w:semiHidden/>
    <w:unhideWhenUsed/>
    <w:rsid w:val="004B25D4"/>
  </w:style>
  <w:style w:type="table" w:customStyle="1" w:styleId="130">
    <w:name w:val="Сетка таблицы13"/>
    <w:basedOn w:val="a1"/>
    <w:next w:val="af2"/>
    <w:uiPriority w:val="59"/>
    <w:rsid w:val="004B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12">
    <w:name w:val="Нет списка1112"/>
    <w:next w:val="a2"/>
    <w:uiPriority w:val="99"/>
    <w:semiHidden/>
    <w:unhideWhenUsed/>
    <w:rsid w:val="004B25D4"/>
  </w:style>
  <w:style w:type="numbering" w:customStyle="1" w:styleId="220">
    <w:name w:val="Нет списка22"/>
    <w:next w:val="a2"/>
    <w:uiPriority w:val="99"/>
    <w:semiHidden/>
    <w:unhideWhenUsed/>
    <w:rsid w:val="004B25D4"/>
  </w:style>
  <w:style w:type="numbering" w:customStyle="1" w:styleId="11112">
    <w:name w:val="Нет списка11112"/>
    <w:next w:val="a2"/>
    <w:uiPriority w:val="99"/>
    <w:semiHidden/>
    <w:unhideWhenUsed/>
    <w:rsid w:val="004B25D4"/>
  </w:style>
  <w:style w:type="numbering" w:customStyle="1" w:styleId="311">
    <w:name w:val="Нет списка31"/>
    <w:next w:val="a2"/>
    <w:uiPriority w:val="99"/>
    <w:semiHidden/>
    <w:unhideWhenUsed/>
    <w:rsid w:val="004B25D4"/>
  </w:style>
  <w:style w:type="table" w:customStyle="1" w:styleId="1120">
    <w:name w:val="Сетка таблицы112"/>
    <w:basedOn w:val="a1"/>
    <w:next w:val="af2"/>
    <w:uiPriority w:val="59"/>
    <w:rsid w:val="004B25D4"/>
    <w:pPr>
      <w:spacing w:after="0" w:line="240" w:lineRule="auto"/>
    </w:pPr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a">
    <w:name w:val="Normal (Web)"/>
    <w:basedOn w:val="a"/>
    <w:uiPriority w:val="99"/>
    <w:unhideWhenUsed/>
    <w:rsid w:val="001E06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F1AD97D15796F90FBB6CAE57D083E8A3BCE28F7305D15641F3EDB4F45035NCM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FE541D-0974-4545-ADBF-7F398AB20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340</TotalTime>
  <Pages>25</Pages>
  <Words>4202</Words>
  <Characters>23954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28100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25</cp:revision>
  <cp:lastPrinted>2021-05-18T07:50:00Z</cp:lastPrinted>
  <dcterms:created xsi:type="dcterms:W3CDTF">2021-03-03T10:52:00Z</dcterms:created>
  <dcterms:modified xsi:type="dcterms:W3CDTF">2021-05-18T07:50:00Z</dcterms:modified>
</cp:coreProperties>
</file>